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86" w:rsidRPr="002B4AA5" w:rsidRDefault="00BC351A">
      <w:pPr>
        <w:spacing w:after="0" w:line="408" w:lineRule="auto"/>
        <w:ind w:left="120"/>
        <w:jc w:val="center"/>
      </w:pPr>
      <w:bookmarkStart w:id="0" w:name="block-10816277"/>
      <w:r w:rsidRPr="002B4AA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A0B86" w:rsidRPr="002B4AA5" w:rsidRDefault="00BC351A">
      <w:pPr>
        <w:spacing w:after="0" w:line="408" w:lineRule="auto"/>
        <w:ind w:left="120"/>
        <w:jc w:val="center"/>
      </w:pPr>
      <w:r w:rsidRPr="002B4AA5">
        <w:rPr>
          <w:rFonts w:ascii="Times New Roman" w:hAnsi="Times New Roman"/>
          <w:b/>
          <w:color w:val="000000"/>
          <w:sz w:val="28"/>
        </w:rPr>
        <w:t xml:space="preserve">Департамент образования Ярославской области </w:t>
      </w:r>
      <w:r w:rsidRPr="002B4AA5">
        <w:rPr>
          <w:sz w:val="28"/>
        </w:rPr>
        <w:br/>
      </w:r>
      <w:bookmarkStart w:id="1" w:name="b3de95a0-e130-48e2-a18c-e3421c12e8af"/>
      <w:bookmarkStart w:id="2" w:name="b87bf85c-5ffc-4767-ae37-927ac69312d3"/>
      <w:bookmarkEnd w:id="1"/>
      <w:r w:rsidRPr="002B4AA5">
        <w:rPr>
          <w:rFonts w:ascii="Times New Roman" w:hAnsi="Times New Roman"/>
          <w:b/>
          <w:color w:val="000000"/>
          <w:sz w:val="28"/>
        </w:rPr>
        <w:t>Управление образования администрации Ростовского муниципального района Ярославской области</w:t>
      </w:r>
      <w:bookmarkEnd w:id="2"/>
    </w:p>
    <w:p w:rsidR="000A0B86" w:rsidRDefault="00BC351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Скнятиновская ООШ</w:t>
      </w:r>
    </w:p>
    <w:p w:rsidR="000A0B86" w:rsidRDefault="000A0B86">
      <w:pPr>
        <w:spacing w:after="0"/>
        <w:ind w:left="120"/>
      </w:pPr>
    </w:p>
    <w:p w:rsidR="000A0B86" w:rsidRDefault="000A0B86">
      <w:pPr>
        <w:spacing w:after="0"/>
        <w:ind w:left="120"/>
      </w:pPr>
    </w:p>
    <w:p w:rsidR="000A0B86" w:rsidRDefault="000A0B86">
      <w:pPr>
        <w:spacing w:after="0"/>
        <w:ind w:left="120"/>
      </w:pPr>
    </w:p>
    <w:p w:rsidR="000A0B86" w:rsidRDefault="000A0B8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C351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BC351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4E6975" w:rsidRDefault="00BC351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BC351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Хромов Е.Н.</w:t>
            </w:r>
          </w:p>
          <w:p w:rsidR="004E6975" w:rsidRDefault="00BC351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BC351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BC351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BC351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4E6975" w:rsidRDefault="00BC351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BC351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Новожилова Н.М.</w:t>
            </w:r>
          </w:p>
          <w:p w:rsidR="004E6975" w:rsidRDefault="00BC351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BC351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BC351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BC351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BC351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BC351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Новожилова Н.М.</w:t>
            </w:r>
          </w:p>
          <w:p w:rsidR="000E6D86" w:rsidRDefault="00BC351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BC351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A0B86" w:rsidRDefault="000A0B86">
      <w:pPr>
        <w:spacing w:after="0"/>
        <w:ind w:left="120"/>
      </w:pPr>
    </w:p>
    <w:p w:rsidR="000A0B86" w:rsidRDefault="000A0B86">
      <w:pPr>
        <w:spacing w:after="0"/>
        <w:ind w:left="120"/>
      </w:pPr>
    </w:p>
    <w:p w:rsidR="000A0B86" w:rsidRDefault="000A0B86">
      <w:pPr>
        <w:spacing w:after="0"/>
        <w:ind w:left="120"/>
      </w:pPr>
    </w:p>
    <w:p w:rsidR="000A0B86" w:rsidRDefault="000A0B86">
      <w:pPr>
        <w:spacing w:after="0"/>
        <w:ind w:left="120"/>
      </w:pPr>
    </w:p>
    <w:p w:rsidR="000A0B86" w:rsidRDefault="000A0B86">
      <w:pPr>
        <w:spacing w:after="0"/>
        <w:ind w:left="120"/>
      </w:pPr>
    </w:p>
    <w:p w:rsidR="000A0B86" w:rsidRDefault="00BC351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A0B86" w:rsidRDefault="00BC351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1508374)</w:t>
      </w:r>
    </w:p>
    <w:p w:rsidR="000A0B86" w:rsidRDefault="000A0B86">
      <w:pPr>
        <w:spacing w:after="0"/>
        <w:ind w:left="120"/>
        <w:jc w:val="center"/>
      </w:pPr>
    </w:p>
    <w:p w:rsidR="000A0B86" w:rsidRPr="002B4AA5" w:rsidRDefault="00BC351A">
      <w:pPr>
        <w:spacing w:after="0" w:line="408" w:lineRule="auto"/>
        <w:ind w:left="120"/>
        <w:jc w:val="center"/>
      </w:pPr>
      <w:r w:rsidRPr="002B4AA5">
        <w:rPr>
          <w:rFonts w:ascii="Times New Roman" w:hAnsi="Times New Roman"/>
          <w:b/>
          <w:color w:val="000000"/>
          <w:sz w:val="28"/>
        </w:rPr>
        <w:t>учебного курса «Вероятность и статистика»</w:t>
      </w:r>
    </w:p>
    <w:p w:rsidR="000A0B86" w:rsidRPr="002B4AA5" w:rsidRDefault="00BC351A">
      <w:pPr>
        <w:spacing w:after="0" w:line="408" w:lineRule="auto"/>
        <w:ind w:left="120"/>
        <w:jc w:val="center"/>
      </w:pPr>
      <w:r w:rsidRPr="002B4AA5"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0A0B86" w:rsidRPr="002B4AA5" w:rsidRDefault="000A0B86">
      <w:pPr>
        <w:spacing w:after="0"/>
        <w:ind w:left="120"/>
        <w:jc w:val="center"/>
      </w:pPr>
    </w:p>
    <w:p w:rsidR="000A0B86" w:rsidRPr="002B4AA5" w:rsidRDefault="000A0B86">
      <w:pPr>
        <w:spacing w:after="0"/>
        <w:ind w:left="120"/>
        <w:jc w:val="center"/>
      </w:pPr>
    </w:p>
    <w:p w:rsidR="000A0B86" w:rsidRPr="002B4AA5" w:rsidRDefault="000A0B86">
      <w:pPr>
        <w:spacing w:after="0"/>
        <w:ind w:left="120"/>
        <w:jc w:val="center"/>
      </w:pPr>
    </w:p>
    <w:p w:rsidR="000A0B86" w:rsidRPr="002B4AA5" w:rsidRDefault="000A0B86">
      <w:pPr>
        <w:spacing w:after="0"/>
        <w:ind w:left="120"/>
        <w:jc w:val="center"/>
      </w:pPr>
    </w:p>
    <w:p w:rsidR="000A0B86" w:rsidRPr="002B4AA5" w:rsidRDefault="000A0B86">
      <w:pPr>
        <w:spacing w:after="0"/>
        <w:ind w:left="120"/>
        <w:jc w:val="center"/>
      </w:pPr>
    </w:p>
    <w:p w:rsidR="000A0B86" w:rsidRPr="002B4AA5" w:rsidRDefault="000A0B86">
      <w:pPr>
        <w:spacing w:after="0"/>
        <w:ind w:left="120"/>
        <w:jc w:val="center"/>
      </w:pPr>
    </w:p>
    <w:p w:rsidR="000A0B86" w:rsidRPr="002B4AA5" w:rsidRDefault="000A0B86">
      <w:pPr>
        <w:spacing w:after="0"/>
        <w:ind w:left="120"/>
        <w:jc w:val="center"/>
      </w:pPr>
    </w:p>
    <w:p w:rsidR="000A0B86" w:rsidRPr="002B4AA5" w:rsidRDefault="000A0B86">
      <w:pPr>
        <w:spacing w:after="0"/>
        <w:ind w:left="120"/>
        <w:jc w:val="center"/>
      </w:pPr>
    </w:p>
    <w:p w:rsidR="000A0B86" w:rsidRPr="002B4AA5" w:rsidRDefault="000A0B86">
      <w:pPr>
        <w:spacing w:after="0"/>
        <w:ind w:left="120"/>
        <w:jc w:val="center"/>
      </w:pPr>
    </w:p>
    <w:p w:rsidR="000A0B86" w:rsidRPr="002B4AA5" w:rsidRDefault="002B4AA5">
      <w:pPr>
        <w:spacing w:after="0"/>
        <w:ind w:left="120"/>
        <w:jc w:val="center"/>
      </w:pPr>
      <w:r w:rsidRPr="002B4AA5">
        <w:rPr>
          <w:rFonts w:ascii="Times New Roman" w:hAnsi="Times New Roman" w:cs="Times New Roman"/>
          <w:sz w:val="28"/>
          <w:szCs w:val="28"/>
        </w:rPr>
        <w:t>с. Скнятиново 2023 г</w:t>
      </w:r>
      <w:r>
        <w:t>.</w:t>
      </w:r>
    </w:p>
    <w:p w:rsidR="000A0B86" w:rsidRPr="002B4AA5" w:rsidRDefault="000A0B86">
      <w:pPr>
        <w:spacing w:after="0"/>
        <w:ind w:left="120"/>
        <w:jc w:val="center"/>
      </w:pPr>
    </w:p>
    <w:p w:rsidR="000A0B86" w:rsidRPr="002B4AA5" w:rsidRDefault="000A0B86">
      <w:pPr>
        <w:spacing w:after="0"/>
        <w:ind w:left="120"/>
        <w:jc w:val="center"/>
      </w:pPr>
    </w:p>
    <w:p w:rsidR="000A0B86" w:rsidRPr="002B4AA5" w:rsidRDefault="000A0B86">
      <w:pPr>
        <w:spacing w:after="0"/>
        <w:ind w:left="120"/>
        <w:jc w:val="center"/>
      </w:pPr>
    </w:p>
    <w:p w:rsidR="000A0B86" w:rsidRPr="002B4AA5" w:rsidRDefault="000A0B86">
      <w:pPr>
        <w:spacing w:after="0"/>
        <w:ind w:left="120"/>
      </w:pPr>
    </w:p>
    <w:p w:rsidR="000A0B86" w:rsidRPr="002B4AA5" w:rsidRDefault="00BC351A">
      <w:pPr>
        <w:spacing w:after="0" w:line="264" w:lineRule="auto"/>
        <w:ind w:left="120"/>
        <w:jc w:val="both"/>
      </w:pPr>
      <w:bookmarkStart w:id="3" w:name="block-10816276"/>
      <w:bookmarkEnd w:id="0"/>
      <w:r w:rsidRPr="002B4AA5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0A0B86" w:rsidRPr="002B4AA5" w:rsidRDefault="000A0B86">
      <w:pPr>
        <w:spacing w:after="0" w:line="264" w:lineRule="auto"/>
        <w:ind w:left="120"/>
        <w:jc w:val="both"/>
      </w:pP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 xml:space="preserve">В современном цифровом мире вероятность и статистика приобретают всё большую </w:t>
      </w:r>
      <w:r w:rsidRPr="002B4AA5">
        <w:rPr>
          <w:rFonts w:ascii="Times New Roman" w:hAnsi="Times New Roman"/>
          <w:color w:val="000000"/>
          <w:sz w:val="28"/>
        </w:rPr>
        <w:t xml:space="preserve">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</w:t>
      </w:r>
      <w:r w:rsidRPr="002B4AA5">
        <w:rPr>
          <w:rFonts w:ascii="Times New Roman" w:hAnsi="Times New Roman"/>
          <w:color w:val="000000"/>
          <w:sz w:val="28"/>
        </w:rPr>
        <w:t>важна для продолжения образования и для успешной профессиональной карьеры.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</w:t>
      </w:r>
      <w:r w:rsidRPr="002B4AA5">
        <w:rPr>
          <w:rFonts w:ascii="Times New Roman" w:hAnsi="Times New Roman"/>
          <w:color w:val="000000"/>
          <w:sz w:val="28"/>
        </w:rPr>
        <w:t>числе хорошо сформированное вероятностное и статистическое мышление.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</w:t>
      </w:r>
      <w:r w:rsidRPr="002B4AA5">
        <w:rPr>
          <w:rFonts w:ascii="Times New Roman" w:hAnsi="Times New Roman"/>
          <w:color w:val="000000"/>
          <w:sz w:val="28"/>
        </w:rPr>
        <w:t xml:space="preserve">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Знакомство в учебном курсе с основными принципами сбора, анализа и представл</w:t>
      </w:r>
      <w:r w:rsidRPr="002B4AA5">
        <w:rPr>
          <w:rFonts w:ascii="Times New Roman" w:hAnsi="Times New Roman"/>
          <w:color w:val="000000"/>
          <w:sz w:val="28"/>
        </w:rPr>
        <w:t>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</w:t>
      </w:r>
      <w:r w:rsidRPr="002B4AA5">
        <w:rPr>
          <w:rFonts w:ascii="Times New Roman" w:hAnsi="Times New Roman"/>
          <w:color w:val="000000"/>
          <w:sz w:val="28"/>
        </w:rPr>
        <w:t>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</w:t>
      </w:r>
      <w:r w:rsidRPr="002B4AA5">
        <w:rPr>
          <w:rFonts w:ascii="Times New Roman" w:hAnsi="Times New Roman"/>
          <w:color w:val="000000"/>
          <w:sz w:val="28"/>
        </w:rPr>
        <w:t>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</w:t>
      </w:r>
      <w:r w:rsidRPr="002B4AA5">
        <w:rPr>
          <w:rFonts w:ascii="Times New Roman" w:hAnsi="Times New Roman"/>
          <w:color w:val="000000"/>
          <w:sz w:val="28"/>
        </w:rPr>
        <w:t>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Содержание линии «Представление данных и описательная статистика» служит основой для фо</w:t>
      </w:r>
      <w:r w:rsidRPr="002B4AA5">
        <w:rPr>
          <w:rFonts w:ascii="Times New Roman" w:hAnsi="Times New Roman"/>
          <w:color w:val="000000"/>
          <w:sz w:val="28"/>
        </w:rPr>
        <w:t xml:space="preserve">рмирования навыков работы с информацией: от </w:t>
      </w:r>
      <w:r w:rsidRPr="002B4AA5">
        <w:rPr>
          <w:rFonts w:ascii="Times New Roman" w:hAnsi="Times New Roman"/>
          <w:color w:val="000000"/>
          <w:sz w:val="28"/>
        </w:rPr>
        <w:lastRenderedPageBreak/>
        <w:t>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</w:t>
      </w:r>
      <w:r w:rsidRPr="002B4AA5">
        <w:rPr>
          <w:rFonts w:ascii="Times New Roman" w:hAnsi="Times New Roman"/>
          <w:color w:val="000000"/>
          <w:sz w:val="28"/>
        </w:rPr>
        <w:t>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Интуитивное предст</w:t>
      </w:r>
      <w:r w:rsidRPr="002B4AA5">
        <w:rPr>
          <w:rFonts w:ascii="Times New Roman" w:hAnsi="Times New Roman"/>
          <w:color w:val="000000"/>
          <w:sz w:val="28"/>
        </w:rPr>
        <w:t>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Понятие вер</w:t>
      </w:r>
      <w:r w:rsidRPr="002B4AA5">
        <w:rPr>
          <w:rFonts w:ascii="Times New Roman" w:hAnsi="Times New Roman"/>
          <w:color w:val="000000"/>
          <w:sz w:val="28"/>
        </w:rPr>
        <w:t>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</w:t>
      </w:r>
      <w:r w:rsidRPr="002B4AA5">
        <w:rPr>
          <w:rFonts w:ascii="Times New Roman" w:hAnsi="Times New Roman"/>
          <w:color w:val="000000"/>
          <w:sz w:val="28"/>
        </w:rPr>
        <w:t>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</w:t>
      </w:r>
      <w:r w:rsidRPr="002B4AA5">
        <w:rPr>
          <w:rFonts w:ascii="Times New Roman" w:hAnsi="Times New Roman"/>
          <w:color w:val="000000"/>
          <w:sz w:val="28"/>
        </w:rPr>
        <w:t>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</w:t>
      </w:r>
      <w:r w:rsidRPr="002B4AA5">
        <w:rPr>
          <w:rFonts w:ascii="Times New Roman" w:hAnsi="Times New Roman"/>
          <w:color w:val="000000"/>
          <w:sz w:val="28"/>
        </w:rPr>
        <w:t>ельная статистика», «Вероятность», «Элементы комбинаторики», «Введение в теорию графов».</w:t>
      </w:r>
    </w:p>
    <w:p w:rsidR="000A0B86" w:rsidRPr="002B4AA5" w:rsidRDefault="00BC351A">
      <w:pPr>
        <w:spacing w:after="0" w:line="264" w:lineRule="auto"/>
        <w:ind w:firstLine="600"/>
        <w:jc w:val="both"/>
      </w:pPr>
      <w:bookmarkStart w:id="4" w:name="b3c9237e-6172-48ee-b1c7-f6774da89513"/>
      <w:r w:rsidRPr="002B4AA5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</w:t>
      </w:r>
      <w:r w:rsidRPr="002B4AA5">
        <w:rPr>
          <w:rFonts w:ascii="Times New Roman" w:hAnsi="Times New Roman"/>
          <w:color w:val="000000"/>
          <w:sz w:val="28"/>
        </w:rPr>
        <w:t xml:space="preserve"> часа (1 час в неделю).</w:t>
      </w:r>
      <w:bookmarkEnd w:id="4"/>
    </w:p>
    <w:p w:rsidR="000A0B86" w:rsidRPr="002B4AA5" w:rsidRDefault="000A0B86">
      <w:pPr>
        <w:sectPr w:rsidR="000A0B86" w:rsidRPr="002B4AA5">
          <w:pgSz w:w="11906" w:h="16383"/>
          <w:pgMar w:top="1134" w:right="850" w:bottom="1134" w:left="1701" w:header="720" w:footer="720" w:gutter="0"/>
          <w:cols w:space="720"/>
        </w:sectPr>
      </w:pPr>
    </w:p>
    <w:p w:rsidR="000A0B86" w:rsidRPr="002B4AA5" w:rsidRDefault="00BC351A">
      <w:pPr>
        <w:spacing w:after="0" w:line="264" w:lineRule="auto"/>
        <w:ind w:left="120"/>
        <w:jc w:val="both"/>
      </w:pPr>
      <w:bookmarkStart w:id="5" w:name="block-10816271"/>
      <w:bookmarkEnd w:id="3"/>
      <w:r w:rsidRPr="002B4AA5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0A0B86" w:rsidRPr="002B4AA5" w:rsidRDefault="000A0B86">
      <w:pPr>
        <w:spacing w:after="0" w:line="264" w:lineRule="auto"/>
        <w:ind w:left="120"/>
        <w:jc w:val="both"/>
      </w:pPr>
    </w:p>
    <w:p w:rsidR="000A0B86" w:rsidRPr="002B4AA5" w:rsidRDefault="00BC351A">
      <w:pPr>
        <w:spacing w:after="0" w:line="264" w:lineRule="auto"/>
        <w:ind w:left="120"/>
        <w:jc w:val="both"/>
      </w:pPr>
      <w:r w:rsidRPr="002B4AA5">
        <w:rPr>
          <w:rFonts w:ascii="Times New Roman" w:hAnsi="Times New Roman"/>
          <w:b/>
          <w:color w:val="000000"/>
          <w:sz w:val="28"/>
        </w:rPr>
        <w:t>7 КЛАСС</w:t>
      </w:r>
    </w:p>
    <w:p w:rsidR="000A0B86" w:rsidRPr="002B4AA5" w:rsidRDefault="000A0B86">
      <w:pPr>
        <w:spacing w:after="0" w:line="264" w:lineRule="auto"/>
        <w:ind w:left="120"/>
        <w:jc w:val="both"/>
      </w:pP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</w:t>
      </w:r>
      <w:r w:rsidRPr="002B4AA5">
        <w:rPr>
          <w:rFonts w:ascii="Times New Roman" w:hAnsi="Times New Roman"/>
          <w:color w:val="000000"/>
          <w:sz w:val="28"/>
        </w:rPr>
        <w:t>ации из диаграмм и таблиц, использование и интерпретация данных.</w:t>
      </w:r>
      <w:bookmarkStart w:id="6" w:name="_GoBack"/>
      <w:bookmarkEnd w:id="6"/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Случайный эксперимент (опыт) и случа</w:t>
      </w:r>
      <w:r w:rsidRPr="002B4AA5">
        <w:rPr>
          <w:rFonts w:ascii="Times New Roman" w:hAnsi="Times New Roman"/>
          <w:color w:val="000000"/>
          <w:sz w:val="28"/>
        </w:rPr>
        <w:t>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Представление о</w:t>
      </w:r>
      <w:r w:rsidRPr="002B4AA5">
        <w:rPr>
          <w:rFonts w:ascii="Times New Roman" w:hAnsi="Times New Roman"/>
          <w:color w:val="000000"/>
          <w:sz w:val="28"/>
        </w:rPr>
        <w:t xml:space="preserve">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0A0B86" w:rsidRPr="002B4AA5" w:rsidRDefault="00BC351A">
      <w:pPr>
        <w:spacing w:after="0" w:line="264" w:lineRule="auto"/>
        <w:ind w:left="120"/>
        <w:jc w:val="both"/>
      </w:pPr>
      <w:r w:rsidRPr="002B4AA5">
        <w:rPr>
          <w:rFonts w:ascii="Times New Roman" w:hAnsi="Times New Roman"/>
          <w:b/>
          <w:color w:val="000000"/>
          <w:sz w:val="28"/>
        </w:rPr>
        <w:t>8 КЛАСС</w:t>
      </w:r>
    </w:p>
    <w:p w:rsidR="000A0B86" w:rsidRPr="002B4AA5" w:rsidRDefault="000A0B86">
      <w:pPr>
        <w:spacing w:after="0" w:line="264" w:lineRule="auto"/>
        <w:ind w:left="120"/>
        <w:jc w:val="both"/>
      </w:pP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 xml:space="preserve">Множество, элемент множества, подмножество. </w:t>
      </w:r>
      <w:r w:rsidRPr="002B4AA5">
        <w:rPr>
          <w:rFonts w:ascii="Times New Roman" w:hAnsi="Times New Roman"/>
          <w:color w:val="000000"/>
          <w:sz w:val="28"/>
        </w:rPr>
        <w:t>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</w:t>
      </w:r>
      <w:r w:rsidRPr="002B4AA5">
        <w:rPr>
          <w:rFonts w:ascii="Times New Roman" w:hAnsi="Times New Roman"/>
          <w:color w:val="000000"/>
          <w:sz w:val="28"/>
        </w:rPr>
        <w:t>ри решении задач.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</w:t>
      </w:r>
      <w:r w:rsidRPr="002B4AA5">
        <w:rPr>
          <w:rFonts w:ascii="Times New Roman" w:hAnsi="Times New Roman"/>
          <w:color w:val="000000"/>
          <w:sz w:val="28"/>
        </w:rPr>
        <w:t>айный выбор. Связь между маловероятными и практически достоверными событиями в природе, обществе и науке.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</w:t>
      </w:r>
      <w:r w:rsidRPr="002B4AA5">
        <w:rPr>
          <w:rFonts w:ascii="Times New Roman" w:hAnsi="Times New Roman"/>
          <w:color w:val="000000"/>
          <w:sz w:val="28"/>
        </w:rPr>
        <w:t>дач с помощью графов.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</w:t>
      </w:r>
      <w:r w:rsidRPr="002B4AA5">
        <w:rPr>
          <w:rFonts w:ascii="Times New Roman" w:hAnsi="Times New Roman"/>
          <w:color w:val="000000"/>
          <w:sz w:val="28"/>
        </w:rPr>
        <w:t xml:space="preserve"> Решение задач на </w:t>
      </w:r>
      <w:r w:rsidRPr="002B4AA5">
        <w:rPr>
          <w:rFonts w:ascii="Times New Roman" w:hAnsi="Times New Roman"/>
          <w:color w:val="000000"/>
          <w:sz w:val="28"/>
        </w:rPr>
        <w:lastRenderedPageBreak/>
        <w:t>нахождение вероятностей с помощью дерева случайного эксперимента, диаграмм Эйлера.</w:t>
      </w:r>
    </w:p>
    <w:p w:rsidR="000A0B86" w:rsidRPr="002B4AA5" w:rsidRDefault="00BC351A">
      <w:pPr>
        <w:spacing w:after="0" w:line="264" w:lineRule="auto"/>
        <w:ind w:left="120"/>
        <w:jc w:val="both"/>
      </w:pPr>
      <w:r w:rsidRPr="002B4AA5">
        <w:rPr>
          <w:rFonts w:ascii="Times New Roman" w:hAnsi="Times New Roman"/>
          <w:b/>
          <w:color w:val="000000"/>
          <w:sz w:val="28"/>
        </w:rPr>
        <w:t>9 КЛАСС</w:t>
      </w:r>
    </w:p>
    <w:p w:rsidR="000A0B86" w:rsidRPr="002B4AA5" w:rsidRDefault="000A0B86">
      <w:pPr>
        <w:spacing w:after="0" w:line="264" w:lineRule="auto"/>
        <w:ind w:left="120"/>
        <w:jc w:val="both"/>
      </w:pP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П</w:t>
      </w:r>
      <w:r w:rsidRPr="002B4AA5">
        <w:rPr>
          <w:rFonts w:ascii="Times New Roman" w:hAnsi="Times New Roman"/>
          <w:color w:val="000000"/>
          <w:sz w:val="28"/>
        </w:rPr>
        <w:t>ерестановки и факториал. Сочетания и число сочетаний. Треугольник Паскаля. Решение задач с использованием комбинаторики.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 xml:space="preserve">Испытание. Успех и неудача. </w:t>
      </w:r>
      <w:r w:rsidRPr="002B4AA5">
        <w:rPr>
          <w:rFonts w:ascii="Times New Roman" w:hAnsi="Times New Roman"/>
          <w:color w:val="000000"/>
          <w:sz w:val="28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 xml:space="preserve">Случайная величина и распределение вероятностей. Математическое ожидание и дисперсия. Примеры математического ожидания как теоретического среднего </w:t>
      </w:r>
      <w:r w:rsidRPr="002B4AA5">
        <w:rPr>
          <w:rFonts w:ascii="Times New Roman" w:hAnsi="Times New Roman"/>
          <w:color w:val="000000"/>
          <w:sz w:val="28"/>
        </w:rPr>
        <w:t>значения величины. Математическое ожидание и дисперсия случайной величины «число успехов в серии испытаний Бернулли».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0A0B86" w:rsidRPr="002B4AA5" w:rsidRDefault="000A0B86">
      <w:pPr>
        <w:sectPr w:rsidR="000A0B86" w:rsidRPr="002B4AA5">
          <w:pgSz w:w="11906" w:h="16383"/>
          <w:pgMar w:top="1134" w:right="850" w:bottom="1134" w:left="1701" w:header="720" w:footer="720" w:gutter="0"/>
          <w:cols w:space="720"/>
        </w:sectPr>
      </w:pPr>
    </w:p>
    <w:p w:rsidR="000A0B86" w:rsidRPr="002B4AA5" w:rsidRDefault="00BC351A">
      <w:pPr>
        <w:spacing w:after="0" w:line="264" w:lineRule="auto"/>
        <w:ind w:left="120"/>
        <w:jc w:val="both"/>
      </w:pPr>
      <w:bookmarkStart w:id="7" w:name="block-10816272"/>
      <w:bookmarkEnd w:id="5"/>
      <w:r w:rsidRPr="002B4AA5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0A0B86" w:rsidRPr="002B4AA5" w:rsidRDefault="000A0B86">
      <w:pPr>
        <w:spacing w:after="0" w:line="264" w:lineRule="auto"/>
        <w:ind w:left="120"/>
        <w:jc w:val="both"/>
      </w:pPr>
    </w:p>
    <w:p w:rsidR="000A0B86" w:rsidRPr="002B4AA5" w:rsidRDefault="00BC351A">
      <w:pPr>
        <w:spacing w:after="0" w:line="264" w:lineRule="auto"/>
        <w:ind w:left="120"/>
        <w:jc w:val="both"/>
      </w:pPr>
      <w:r w:rsidRPr="002B4AA5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A0B86" w:rsidRPr="002B4AA5" w:rsidRDefault="000A0B86">
      <w:pPr>
        <w:spacing w:after="0" w:line="264" w:lineRule="auto"/>
        <w:ind w:left="120"/>
        <w:jc w:val="both"/>
      </w:pP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2B4AA5"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b/>
          <w:color w:val="000000"/>
          <w:sz w:val="28"/>
        </w:rPr>
        <w:t>1) патрио</w:t>
      </w:r>
      <w:r w:rsidRPr="002B4AA5">
        <w:rPr>
          <w:rFonts w:ascii="Times New Roman" w:hAnsi="Times New Roman"/>
          <w:b/>
          <w:color w:val="000000"/>
          <w:sz w:val="28"/>
        </w:rPr>
        <w:t>тическое воспитание: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b/>
          <w:color w:val="000000"/>
          <w:sz w:val="28"/>
        </w:rPr>
        <w:t>2) г</w:t>
      </w:r>
      <w:r w:rsidRPr="002B4AA5">
        <w:rPr>
          <w:rFonts w:ascii="Times New Roman" w:hAnsi="Times New Roman"/>
          <w:b/>
          <w:color w:val="000000"/>
          <w:sz w:val="28"/>
        </w:rPr>
        <w:t>ражданское и духовно-нравственное воспитание: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</w:t>
      </w:r>
      <w:r w:rsidRPr="002B4AA5">
        <w:rPr>
          <w:rFonts w:ascii="Times New Roman" w:hAnsi="Times New Roman"/>
          <w:color w:val="000000"/>
          <w:sz w:val="28"/>
        </w:rPr>
        <w:t>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</w:t>
      </w:r>
      <w:r w:rsidRPr="002B4AA5">
        <w:rPr>
          <w:rFonts w:ascii="Times New Roman" w:hAnsi="Times New Roman"/>
          <w:color w:val="000000"/>
          <w:sz w:val="28"/>
        </w:rPr>
        <w:t xml:space="preserve">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</w:t>
      </w:r>
      <w:r w:rsidRPr="002B4AA5">
        <w:rPr>
          <w:rFonts w:ascii="Times New Roman" w:hAnsi="Times New Roman"/>
          <w:color w:val="000000"/>
          <w:sz w:val="28"/>
        </w:rPr>
        <w:t xml:space="preserve"> и жизненных планов с учётом личных интересов и общественных потребностей;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</w:t>
      </w:r>
      <w:r w:rsidRPr="002B4AA5">
        <w:rPr>
          <w:rFonts w:ascii="Times New Roman" w:hAnsi="Times New Roman"/>
          <w:color w:val="000000"/>
          <w:sz w:val="28"/>
        </w:rPr>
        <w:t>и в искусстве;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</w:t>
      </w:r>
      <w:r w:rsidRPr="002B4AA5">
        <w:rPr>
          <w:rFonts w:ascii="Times New Roman" w:hAnsi="Times New Roman"/>
          <w:color w:val="000000"/>
          <w:sz w:val="28"/>
        </w:rPr>
        <w:t>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b/>
          <w:color w:val="000000"/>
          <w:sz w:val="28"/>
        </w:rPr>
        <w:lastRenderedPageBreak/>
        <w:t xml:space="preserve">6) физическое воспитание, формирование культуры </w:t>
      </w:r>
      <w:r w:rsidRPr="002B4AA5">
        <w:rPr>
          <w:rFonts w:ascii="Times New Roman" w:hAnsi="Times New Roman"/>
          <w:b/>
          <w:color w:val="000000"/>
          <w:sz w:val="28"/>
        </w:rPr>
        <w:t>здоровья и эмоционального благополучия: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</w:t>
      </w:r>
      <w:r w:rsidRPr="002B4AA5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</w:t>
      </w:r>
      <w:r w:rsidRPr="002B4AA5">
        <w:rPr>
          <w:rFonts w:ascii="Times New Roman" w:hAnsi="Times New Roman"/>
          <w:color w:val="000000"/>
          <w:sz w:val="28"/>
        </w:rPr>
        <w:t>их возможных последствий для окружающей среды, осознанием глобального характера экологических проблем и путей их решения;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</w:t>
      </w:r>
      <w:r w:rsidRPr="002B4AA5">
        <w:rPr>
          <w:rFonts w:ascii="Times New Roman" w:hAnsi="Times New Roman"/>
          <w:color w:val="000000"/>
          <w:sz w:val="28"/>
        </w:rPr>
        <w:t>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</w:t>
      </w:r>
      <w:r w:rsidRPr="002B4AA5">
        <w:rPr>
          <w:rFonts w:ascii="Times New Roman" w:hAnsi="Times New Roman"/>
          <w:color w:val="000000"/>
          <w:sz w:val="28"/>
        </w:rPr>
        <w:t>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</w:t>
      </w:r>
      <w:r w:rsidRPr="002B4AA5">
        <w:rPr>
          <w:rFonts w:ascii="Times New Roman" w:hAnsi="Times New Roman"/>
          <w:color w:val="000000"/>
          <w:sz w:val="28"/>
        </w:rPr>
        <w:t xml:space="preserve">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A0B86" w:rsidRPr="002B4AA5" w:rsidRDefault="00BC351A">
      <w:pPr>
        <w:spacing w:after="0" w:line="264" w:lineRule="auto"/>
        <w:ind w:left="120"/>
        <w:jc w:val="both"/>
      </w:pPr>
      <w:r w:rsidRPr="002B4AA5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A0B86" w:rsidRPr="002B4AA5" w:rsidRDefault="000A0B86">
      <w:pPr>
        <w:spacing w:after="0" w:line="264" w:lineRule="auto"/>
        <w:ind w:left="120"/>
        <w:jc w:val="both"/>
      </w:pPr>
    </w:p>
    <w:p w:rsidR="000A0B86" w:rsidRPr="002B4AA5" w:rsidRDefault="00BC351A">
      <w:pPr>
        <w:spacing w:after="0" w:line="264" w:lineRule="auto"/>
        <w:ind w:left="120"/>
        <w:jc w:val="both"/>
      </w:pPr>
      <w:r w:rsidRPr="002B4AA5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A0B86" w:rsidRPr="002B4AA5" w:rsidRDefault="000A0B86">
      <w:pPr>
        <w:spacing w:after="0" w:line="264" w:lineRule="auto"/>
        <w:ind w:left="120"/>
        <w:jc w:val="both"/>
      </w:pPr>
    </w:p>
    <w:p w:rsidR="000A0B86" w:rsidRDefault="00BC35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A0B86" w:rsidRPr="002B4AA5" w:rsidRDefault="00BC351A">
      <w:pPr>
        <w:numPr>
          <w:ilvl w:val="0"/>
          <w:numId w:val="1"/>
        </w:numPr>
        <w:spacing w:after="0" w:line="264" w:lineRule="auto"/>
        <w:jc w:val="both"/>
      </w:pPr>
      <w:r w:rsidRPr="002B4AA5">
        <w:rPr>
          <w:rFonts w:ascii="Times New Roman" w:hAnsi="Times New Roman"/>
          <w:color w:val="000000"/>
          <w:sz w:val="28"/>
        </w:rPr>
        <w:t>выявлять и характери</w:t>
      </w:r>
      <w:r w:rsidRPr="002B4AA5">
        <w:rPr>
          <w:rFonts w:ascii="Times New Roman" w:hAnsi="Times New Roman"/>
          <w:color w:val="000000"/>
          <w:sz w:val="28"/>
        </w:rPr>
        <w:t>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A0B86" w:rsidRPr="002B4AA5" w:rsidRDefault="00BC351A">
      <w:pPr>
        <w:numPr>
          <w:ilvl w:val="0"/>
          <w:numId w:val="1"/>
        </w:numPr>
        <w:spacing w:after="0" w:line="264" w:lineRule="auto"/>
        <w:jc w:val="both"/>
      </w:pPr>
      <w:r w:rsidRPr="002B4AA5">
        <w:rPr>
          <w:rFonts w:ascii="Times New Roman" w:hAnsi="Times New Roman"/>
          <w:color w:val="000000"/>
          <w:sz w:val="28"/>
        </w:rPr>
        <w:t xml:space="preserve">воспринимать, </w:t>
      </w:r>
      <w:r w:rsidRPr="002B4AA5">
        <w:rPr>
          <w:rFonts w:ascii="Times New Roman" w:hAnsi="Times New Roman"/>
          <w:color w:val="000000"/>
          <w:sz w:val="28"/>
        </w:rPr>
        <w:t>формулировать и преобразовывать суждения: утвердительные и отрицательные, единичные, частные и общие, условные;</w:t>
      </w:r>
    </w:p>
    <w:p w:rsidR="000A0B86" w:rsidRPr="002B4AA5" w:rsidRDefault="00BC351A">
      <w:pPr>
        <w:numPr>
          <w:ilvl w:val="0"/>
          <w:numId w:val="1"/>
        </w:numPr>
        <w:spacing w:after="0" w:line="264" w:lineRule="auto"/>
        <w:jc w:val="both"/>
      </w:pPr>
      <w:r w:rsidRPr="002B4AA5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</w:t>
      </w:r>
      <w:r w:rsidRPr="002B4AA5">
        <w:rPr>
          <w:rFonts w:ascii="Times New Roman" w:hAnsi="Times New Roman"/>
          <w:color w:val="000000"/>
          <w:sz w:val="28"/>
        </w:rPr>
        <w:t>ия закономерностей и противоречий;</w:t>
      </w:r>
    </w:p>
    <w:p w:rsidR="000A0B86" w:rsidRPr="002B4AA5" w:rsidRDefault="00BC351A">
      <w:pPr>
        <w:numPr>
          <w:ilvl w:val="0"/>
          <w:numId w:val="1"/>
        </w:numPr>
        <w:spacing w:after="0" w:line="264" w:lineRule="auto"/>
        <w:jc w:val="both"/>
      </w:pPr>
      <w:r w:rsidRPr="002B4AA5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A0B86" w:rsidRPr="002B4AA5" w:rsidRDefault="00BC351A">
      <w:pPr>
        <w:numPr>
          <w:ilvl w:val="0"/>
          <w:numId w:val="1"/>
        </w:numPr>
        <w:spacing w:after="0" w:line="264" w:lineRule="auto"/>
        <w:jc w:val="both"/>
      </w:pPr>
      <w:r w:rsidRPr="002B4AA5"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</w:t>
      </w:r>
      <w:r w:rsidRPr="002B4AA5">
        <w:rPr>
          <w:rFonts w:ascii="Times New Roman" w:hAnsi="Times New Roman"/>
          <w:color w:val="000000"/>
          <w:sz w:val="28"/>
        </w:rPr>
        <w:t>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A0B86" w:rsidRPr="002B4AA5" w:rsidRDefault="00BC351A">
      <w:pPr>
        <w:numPr>
          <w:ilvl w:val="0"/>
          <w:numId w:val="1"/>
        </w:numPr>
        <w:spacing w:after="0" w:line="264" w:lineRule="auto"/>
        <w:jc w:val="both"/>
      </w:pPr>
      <w:r w:rsidRPr="002B4AA5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</w:t>
      </w:r>
      <w:r w:rsidRPr="002B4AA5">
        <w:rPr>
          <w:rFonts w:ascii="Times New Roman" w:hAnsi="Times New Roman"/>
          <w:color w:val="000000"/>
          <w:sz w:val="28"/>
        </w:rPr>
        <w:t>ётом самостоятельно выделенных критериев).</w:t>
      </w:r>
    </w:p>
    <w:p w:rsidR="000A0B86" w:rsidRDefault="00BC35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A0B86" w:rsidRPr="002B4AA5" w:rsidRDefault="00BC351A">
      <w:pPr>
        <w:numPr>
          <w:ilvl w:val="0"/>
          <w:numId w:val="2"/>
        </w:numPr>
        <w:spacing w:after="0" w:line="264" w:lineRule="auto"/>
        <w:jc w:val="both"/>
      </w:pPr>
      <w:r w:rsidRPr="002B4AA5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</w:t>
      </w:r>
      <w:r w:rsidRPr="002B4AA5">
        <w:rPr>
          <w:rFonts w:ascii="Times New Roman" w:hAnsi="Times New Roman"/>
          <w:color w:val="000000"/>
          <w:sz w:val="28"/>
        </w:rPr>
        <w:t>вать гипотезу, аргументировать свою позицию, мнение;</w:t>
      </w:r>
    </w:p>
    <w:p w:rsidR="000A0B86" w:rsidRPr="002B4AA5" w:rsidRDefault="00BC351A">
      <w:pPr>
        <w:numPr>
          <w:ilvl w:val="0"/>
          <w:numId w:val="2"/>
        </w:numPr>
        <w:spacing w:after="0" w:line="264" w:lineRule="auto"/>
        <w:jc w:val="both"/>
      </w:pPr>
      <w:r w:rsidRPr="002B4AA5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A0B86" w:rsidRPr="002B4AA5" w:rsidRDefault="00BC351A">
      <w:pPr>
        <w:numPr>
          <w:ilvl w:val="0"/>
          <w:numId w:val="2"/>
        </w:numPr>
        <w:spacing w:after="0" w:line="264" w:lineRule="auto"/>
        <w:jc w:val="both"/>
      </w:pPr>
      <w:r w:rsidRPr="002B4AA5">
        <w:rPr>
          <w:rFonts w:ascii="Times New Roman" w:hAnsi="Times New Roman"/>
          <w:color w:val="000000"/>
          <w:sz w:val="28"/>
        </w:rPr>
        <w:t>самостоятельно форму</w:t>
      </w:r>
      <w:r w:rsidRPr="002B4AA5">
        <w:rPr>
          <w:rFonts w:ascii="Times New Roman" w:hAnsi="Times New Roman"/>
          <w:color w:val="000000"/>
          <w:sz w:val="28"/>
        </w:rPr>
        <w:t>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A0B86" w:rsidRPr="002B4AA5" w:rsidRDefault="00BC351A">
      <w:pPr>
        <w:numPr>
          <w:ilvl w:val="0"/>
          <w:numId w:val="2"/>
        </w:numPr>
        <w:spacing w:after="0" w:line="264" w:lineRule="auto"/>
        <w:jc w:val="both"/>
      </w:pPr>
      <w:r w:rsidRPr="002B4AA5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</w:t>
      </w:r>
      <w:r w:rsidRPr="002B4AA5">
        <w:rPr>
          <w:rFonts w:ascii="Times New Roman" w:hAnsi="Times New Roman"/>
          <w:color w:val="000000"/>
          <w:sz w:val="28"/>
        </w:rPr>
        <w:t>ях.</w:t>
      </w:r>
    </w:p>
    <w:p w:rsidR="000A0B86" w:rsidRDefault="00BC35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A0B86" w:rsidRPr="002B4AA5" w:rsidRDefault="00BC351A">
      <w:pPr>
        <w:numPr>
          <w:ilvl w:val="0"/>
          <w:numId w:val="3"/>
        </w:numPr>
        <w:spacing w:after="0" w:line="264" w:lineRule="auto"/>
        <w:jc w:val="both"/>
      </w:pPr>
      <w:r w:rsidRPr="002B4AA5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0A0B86" w:rsidRPr="002B4AA5" w:rsidRDefault="00BC351A">
      <w:pPr>
        <w:numPr>
          <w:ilvl w:val="0"/>
          <w:numId w:val="3"/>
        </w:numPr>
        <w:spacing w:after="0" w:line="264" w:lineRule="auto"/>
        <w:jc w:val="both"/>
      </w:pPr>
      <w:r w:rsidRPr="002B4AA5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A0B86" w:rsidRPr="002B4AA5" w:rsidRDefault="00BC351A">
      <w:pPr>
        <w:numPr>
          <w:ilvl w:val="0"/>
          <w:numId w:val="3"/>
        </w:numPr>
        <w:spacing w:after="0" w:line="264" w:lineRule="auto"/>
        <w:jc w:val="both"/>
      </w:pPr>
      <w:r w:rsidRPr="002B4AA5">
        <w:rPr>
          <w:rFonts w:ascii="Times New Roman" w:hAnsi="Times New Roman"/>
          <w:color w:val="000000"/>
          <w:sz w:val="28"/>
        </w:rPr>
        <w:t xml:space="preserve">выбирать форму </w:t>
      </w:r>
      <w:r w:rsidRPr="002B4AA5">
        <w:rPr>
          <w:rFonts w:ascii="Times New Roman" w:hAnsi="Times New Roman"/>
          <w:color w:val="000000"/>
          <w:sz w:val="28"/>
        </w:rPr>
        <w:t>представления информации и иллюстрировать решаемые задачи схемами, диаграммами, иной графикой и их комбинациями;</w:t>
      </w:r>
    </w:p>
    <w:p w:rsidR="000A0B86" w:rsidRPr="002B4AA5" w:rsidRDefault="00BC351A">
      <w:pPr>
        <w:numPr>
          <w:ilvl w:val="0"/>
          <w:numId w:val="3"/>
        </w:numPr>
        <w:spacing w:after="0" w:line="264" w:lineRule="auto"/>
        <w:jc w:val="both"/>
      </w:pPr>
      <w:r w:rsidRPr="002B4AA5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A0B86" w:rsidRDefault="00BC35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учебные </w:t>
      </w:r>
      <w:r>
        <w:rPr>
          <w:rFonts w:ascii="Times New Roman" w:hAnsi="Times New Roman"/>
          <w:b/>
          <w:color w:val="000000"/>
          <w:sz w:val="28"/>
        </w:rPr>
        <w:t>действия:</w:t>
      </w:r>
    </w:p>
    <w:p w:rsidR="000A0B86" w:rsidRPr="002B4AA5" w:rsidRDefault="00BC351A">
      <w:pPr>
        <w:numPr>
          <w:ilvl w:val="0"/>
          <w:numId w:val="4"/>
        </w:numPr>
        <w:spacing w:after="0" w:line="264" w:lineRule="auto"/>
        <w:jc w:val="both"/>
      </w:pPr>
      <w:r w:rsidRPr="002B4AA5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2B4AA5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0A0B86" w:rsidRPr="002B4AA5" w:rsidRDefault="00BC351A">
      <w:pPr>
        <w:numPr>
          <w:ilvl w:val="0"/>
          <w:numId w:val="4"/>
        </w:numPr>
        <w:spacing w:after="0" w:line="264" w:lineRule="auto"/>
        <w:jc w:val="both"/>
      </w:pPr>
      <w:r w:rsidRPr="002B4AA5">
        <w:rPr>
          <w:rFonts w:ascii="Times New Roman" w:hAnsi="Times New Roman"/>
          <w:color w:val="000000"/>
          <w:sz w:val="28"/>
        </w:rPr>
        <w:t>в ход</w:t>
      </w:r>
      <w:r w:rsidRPr="002B4AA5">
        <w:rPr>
          <w:rFonts w:ascii="Times New Roman" w:hAnsi="Times New Roman"/>
          <w:color w:val="000000"/>
          <w:sz w:val="28"/>
        </w:rPr>
        <w:t xml:space="preserve">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</w:t>
      </w:r>
      <w:r w:rsidRPr="002B4AA5">
        <w:rPr>
          <w:rFonts w:ascii="Times New Roman" w:hAnsi="Times New Roman"/>
          <w:color w:val="000000"/>
          <w:sz w:val="28"/>
        </w:rPr>
        <w:t>форме формулировать разногласия, свои возражения;</w:t>
      </w:r>
    </w:p>
    <w:p w:rsidR="000A0B86" w:rsidRPr="002B4AA5" w:rsidRDefault="00BC351A">
      <w:pPr>
        <w:numPr>
          <w:ilvl w:val="0"/>
          <w:numId w:val="4"/>
        </w:numPr>
        <w:spacing w:after="0" w:line="264" w:lineRule="auto"/>
        <w:jc w:val="both"/>
      </w:pPr>
      <w:r w:rsidRPr="002B4AA5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A0B86" w:rsidRPr="002B4AA5" w:rsidRDefault="00BC351A">
      <w:pPr>
        <w:numPr>
          <w:ilvl w:val="0"/>
          <w:numId w:val="4"/>
        </w:numPr>
        <w:spacing w:after="0" w:line="264" w:lineRule="auto"/>
        <w:jc w:val="both"/>
      </w:pPr>
      <w:r w:rsidRPr="002B4AA5">
        <w:rPr>
          <w:rFonts w:ascii="Times New Roman" w:hAnsi="Times New Roman"/>
          <w:color w:val="000000"/>
          <w:sz w:val="28"/>
        </w:rPr>
        <w:t>понимать и использовать преимущес</w:t>
      </w:r>
      <w:r w:rsidRPr="002B4AA5">
        <w:rPr>
          <w:rFonts w:ascii="Times New Roman" w:hAnsi="Times New Roman"/>
          <w:color w:val="000000"/>
          <w:sz w:val="28"/>
        </w:rPr>
        <w:t xml:space="preserve">тва командной и индивидуальной работы при решении учебных математических задач; </w:t>
      </w:r>
    </w:p>
    <w:p w:rsidR="000A0B86" w:rsidRPr="002B4AA5" w:rsidRDefault="00BC351A">
      <w:pPr>
        <w:numPr>
          <w:ilvl w:val="0"/>
          <w:numId w:val="4"/>
        </w:numPr>
        <w:spacing w:after="0" w:line="264" w:lineRule="auto"/>
        <w:jc w:val="both"/>
      </w:pPr>
      <w:r w:rsidRPr="002B4AA5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</w:t>
      </w:r>
      <w:r w:rsidRPr="002B4AA5">
        <w:rPr>
          <w:rFonts w:ascii="Times New Roman" w:hAnsi="Times New Roman"/>
          <w:color w:val="000000"/>
          <w:sz w:val="28"/>
        </w:rPr>
        <w:t>ия нескольких людей;</w:t>
      </w:r>
    </w:p>
    <w:p w:rsidR="000A0B86" w:rsidRPr="002B4AA5" w:rsidRDefault="00BC351A">
      <w:pPr>
        <w:numPr>
          <w:ilvl w:val="0"/>
          <w:numId w:val="4"/>
        </w:numPr>
        <w:spacing w:after="0" w:line="264" w:lineRule="auto"/>
        <w:jc w:val="both"/>
      </w:pPr>
      <w:r w:rsidRPr="002B4AA5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</w:t>
      </w:r>
      <w:r w:rsidRPr="002B4AA5">
        <w:rPr>
          <w:rFonts w:ascii="Times New Roman" w:hAnsi="Times New Roman"/>
          <w:color w:val="000000"/>
          <w:sz w:val="28"/>
        </w:rPr>
        <w:t>териям, сформулированным участниками взаимодействия.</w:t>
      </w:r>
    </w:p>
    <w:p w:rsidR="000A0B86" w:rsidRPr="002B4AA5" w:rsidRDefault="000A0B86">
      <w:pPr>
        <w:spacing w:after="0" w:line="264" w:lineRule="auto"/>
        <w:ind w:left="120"/>
        <w:jc w:val="both"/>
      </w:pPr>
    </w:p>
    <w:p w:rsidR="000A0B86" w:rsidRPr="002B4AA5" w:rsidRDefault="00BC351A">
      <w:pPr>
        <w:spacing w:after="0" w:line="264" w:lineRule="auto"/>
        <w:ind w:left="120"/>
        <w:jc w:val="both"/>
      </w:pPr>
      <w:r w:rsidRPr="002B4AA5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A0B86" w:rsidRPr="002B4AA5" w:rsidRDefault="000A0B86">
      <w:pPr>
        <w:spacing w:after="0" w:line="264" w:lineRule="auto"/>
        <w:ind w:left="120"/>
        <w:jc w:val="both"/>
      </w:pPr>
    </w:p>
    <w:p w:rsidR="000A0B86" w:rsidRPr="002B4AA5" w:rsidRDefault="00BC351A">
      <w:pPr>
        <w:spacing w:after="0" w:line="264" w:lineRule="auto"/>
        <w:ind w:left="120"/>
        <w:jc w:val="both"/>
      </w:pPr>
      <w:r w:rsidRPr="002B4AA5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0A0B86" w:rsidRPr="002B4AA5" w:rsidRDefault="00BC351A">
      <w:pPr>
        <w:numPr>
          <w:ilvl w:val="0"/>
          <w:numId w:val="5"/>
        </w:numPr>
        <w:spacing w:after="0" w:line="264" w:lineRule="auto"/>
        <w:jc w:val="both"/>
      </w:pPr>
      <w:r w:rsidRPr="002B4AA5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</w:t>
      </w:r>
      <w:r w:rsidRPr="002B4AA5">
        <w:rPr>
          <w:rFonts w:ascii="Times New Roman" w:hAnsi="Times New Roman"/>
          <w:color w:val="000000"/>
          <w:sz w:val="28"/>
        </w:rPr>
        <w:t>озможностей, аргументировать и корректировать варианты решений с учётом новой информации.</w:t>
      </w:r>
    </w:p>
    <w:p w:rsidR="000A0B86" w:rsidRDefault="00BC35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A0B86" w:rsidRPr="002B4AA5" w:rsidRDefault="00BC351A">
      <w:pPr>
        <w:numPr>
          <w:ilvl w:val="0"/>
          <w:numId w:val="6"/>
        </w:numPr>
        <w:spacing w:after="0" w:line="264" w:lineRule="auto"/>
        <w:jc w:val="both"/>
      </w:pPr>
      <w:r w:rsidRPr="002B4AA5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0A0B86" w:rsidRPr="002B4AA5" w:rsidRDefault="00BC351A">
      <w:pPr>
        <w:numPr>
          <w:ilvl w:val="0"/>
          <w:numId w:val="6"/>
        </w:numPr>
        <w:spacing w:after="0" w:line="264" w:lineRule="auto"/>
        <w:jc w:val="both"/>
      </w:pPr>
      <w:r w:rsidRPr="002B4AA5">
        <w:rPr>
          <w:rFonts w:ascii="Times New Roman" w:hAnsi="Times New Roman"/>
          <w:color w:val="000000"/>
          <w:sz w:val="28"/>
        </w:rPr>
        <w:t>предвидеть трудности, которые</w:t>
      </w:r>
      <w:r w:rsidRPr="002B4AA5">
        <w:rPr>
          <w:rFonts w:ascii="Times New Roman" w:hAnsi="Times New Roman"/>
          <w:color w:val="000000"/>
          <w:sz w:val="28"/>
        </w:rPr>
        <w:t xml:space="preserve">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A0B86" w:rsidRPr="002B4AA5" w:rsidRDefault="00BC351A">
      <w:pPr>
        <w:numPr>
          <w:ilvl w:val="0"/>
          <w:numId w:val="6"/>
        </w:numPr>
        <w:spacing w:after="0" w:line="264" w:lineRule="auto"/>
        <w:jc w:val="both"/>
      </w:pPr>
      <w:r w:rsidRPr="002B4AA5"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</w:t>
      </w:r>
      <w:r w:rsidRPr="002B4AA5">
        <w:rPr>
          <w:rFonts w:ascii="Times New Roman" w:hAnsi="Times New Roman"/>
          <w:color w:val="000000"/>
          <w:sz w:val="28"/>
        </w:rPr>
        <w:t>достижения цели, находить ошибку, давать оценку приобретённому опыту.</w:t>
      </w:r>
    </w:p>
    <w:p w:rsidR="000A0B86" w:rsidRPr="002B4AA5" w:rsidRDefault="000A0B86">
      <w:pPr>
        <w:spacing w:after="0" w:line="264" w:lineRule="auto"/>
        <w:ind w:left="120"/>
        <w:jc w:val="both"/>
      </w:pPr>
    </w:p>
    <w:p w:rsidR="000A0B86" w:rsidRPr="002B4AA5" w:rsidRDefault="00BC351A">
      <w:pPr>
        <w:spacing w:after="0" w:line="264" w:lineRule="auto"/>
        <w:ind w:left="120"/>
        <w:jc w:val="both"/>
      </w:pPr>
      <w:r w:rsidRPr="002B4AA5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A0B86" w:rsidRPr="002B4AA5" w:rsidRDefault="000A0B86">
      <w:pPr>
        <w:spacing w:after="0" w:line="264" w:lineRule="auto"/>
        <w:ind w:left="120"/>
        <w:jc w:val="both"/>
      </w:pPr>
    </w:p>
    <w:p w:rsidR="000A0B86" w:rsidRPr="002B4AA5" w:rsidRDefault="00BC351A">
      <w:pPr>
        <w:spacing w:after="0" w:line="264" w:lineRule="auto"/>
        <w:ind w:firstLine="600"/>
        <w:jc w:val="both"/>
      </w:pPr>
      <w:bookmarkStart w:id="8" w:name="_Toc124426249"/>
      <w:bookmarkEnd w:id="8"/>
      <w:r w:rsidRPr="002B4AA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2B4AA5">
        <w:rPr>
          <w:rFonts w:ascii="Times New Roman" w:hAnsi="Times New Roman"/>
          <w:b/>
          <w:color w:val="000000"/>
          <w:sz w:val="28"/>
        </w:rPr>
        <w:t>в 7 классе</w:t>
      </w:r>
      <w:r w:rsidRPr="002B4AA5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 xml:space="preserve">Читать информацию, представленную в таблицах, на диаграммах, представлять данные </w:t>
      </w:r>
      <w:r w:rsidRPr="002B4AA5">
        <w:rPr>
          <w:rFonts w:ascii="Times New Roman" w:hAnsi="Times New Roman"/>
          <w:color w:val="000000"/>
          <w:sz w:val="28"/>
        </w:rPr>
        <w:t>в виде таблиц, строить диаграммы (столбиковые (столбчатые) и круговые) по массивам значений.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Использовать для описания данных статистические характер</w:t>
      </w:r>
      <w:r w:rsidRPr="002B4AA5">
        <w:rPr>
          <w:rFonts w:ascii="Times New Roman" w:hAnsi="Times New Roman"/>
          <w:color w:val="000000"/>
          <w:sz w:val="28"/>
        </w:rPr>
        <w:t>истики: среднее арифметическое, медиана, наибольшее и наименьшее значения, размах.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К концу обуче</w:t>
      </w:r>
      <w:r w:rsidRPr="002B4AA5">
        <w:rPr>
          <w:rFonts w:ascii="Times New Roman" w:hAnsi="Times New Roman"/>
          <w:color w:val="000000"/>
          <w:sz w:val="28"/>
        </w:rPr>
        <w:t xml:space="preserve">ния </w:t>
      </w:r>
      <w:r w:rsidRPr="002B4AA5">
        <w:rPr>
          <w:rFonts w:ascii="Times New Roman" w:hAnsi="Times New Roman"/>
          <w:b/>
          <w:color w:val="000000"/>
          <w:sz w:val="28"/>
        </w:rPr>
        <w:t>в 8 классе</w:t>
      </w:r>
      <w:r w:rsidRPr="002B4AA5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Описывать данные с помощью статистических п</w:t>
      </w:r>
      <w:r w:rsidRPr="002B4AA5">
        <w:rPr>
          <w:rFonts w:ascii="Times New Roman" w:hAnsi="Times New Roman"/>
          <w:color w:val="000000"/>
          <w:sz w:val="28"/>
        </w:rPr>
        <w:t>оказателей: средних значений и мер рассеивания (размах, дисперсия и стандартное отклонение).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Находить вероятности случайных событий в опытах, зная веро</w:t>
      </w:r>
      <w:r w:rsidRPr="002B4AA5">
        <w:rPr>
          <w:rFonts w:ascii="Times New Roman" w:hAnsi="Times New Roman"/>
          <w:color w:val="000000"/>
          <w:sz w:val="28"/>
        </w:rPr>
        <w:t>ятности элементарных событий, в том числе в опытах с равновозможными элементарными событиями.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Оперировать понятиями: множество, подмножество, выполнять опер</w:t>
      </w:r>
      <w:r w:rsidRPr="002B4AA5">
        <w:rPr>
          <w:rFonts w:ascii="Times New Roman" w:hAnsi="Times New Roman"/>
          <w:color w:val="000000"/>
          <w:sz w:val="28"/>
        </w:rPr>
        <w:t>ации над множествами: объединение, пересечение, дополнение, перечислять элементы множеств, применять свойства множеств.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</w:t>
      </w:r>
      <w:r w:rsidRPr="002B4AA5">
        <w:rPr>
          <w:rFonts w:ascii="Times New Roman" w:hAnsi="Times New Roman"/>
          <w:color w:val="000000"/>
          <w:sz w:val="28"/>
        </w:rPr>
        <w:t>ругих учебных предметов и курсов.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2B4AA5">
        <w:rPr>
          <w:rFonts w:ascii="Times New Roman" w:hAnsi="Times New Roman"/>
          <w:b/>
          <w:color w:val="000000"/>
          <w:sz w:val="28"/>
        </w:rPr>
        <w:t>в 9 классе</w:t>
      </w:r>
      <w:r w:rsidRPr="002B4AA5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</w:t>
      </w:r>
      <w:r w:rsidRPr="002B4AA5">
        <w:rPr>
          <w:rFonts w:ascii="Times New Roman" w:hAnsi="Times New Roman"/>
          <w:color w:val="000000"/>
          <w:sz w:val="28"/>
        </w:rPr>
        <w:t>аблиц, диаграмм, графиков.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На</w:t>
      </w:r>
      <w:r w:rsidRPr="002B4AA5">
        <w:rPr>
          <w:rFonts w:ascii="Times New Roman" w:hAnsi="Times New Roman"/>
          <w:color w:val="000000"/>
          <w:sz w:val="28"/>
        </w:rPr>
        <w:t>ходить частоты значений и частоты события, в том числе пользуясь результатами проведённых измерений и наблюдений.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 xml:space="preserve">Находить вероятности случайных событий в изученных опытах, в том числе в опытах с равновозможными элементарными событиями, в сериях испытаний </w:t>
      </w:r>
      <w:r w:rsidRPr="002B4AA5">
        <w:rPr>
          <w:rFonts w:ascii="Times New Roman" w:hAnsi="Times New Roman"/>
          <w:color w:val="000000"/>
          <w:sz w:val="28"/>
        </w:rPr>
        <w:t>до первого успеха, в сериях испытаний Бернулли.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Иметь представление о случайной величине и о распределении вероятностей.</w:t>
      </w:r>
    </w:p>
    <w:p w:rsidR="000A0B86" w:rsidRPr="002B4AA5" w:rsidRDefault="00BC351A">
      <w:pPr>
        <w:spacing w:after="0" w:line="264" w:lineRule="auto"/>
        <w:ind w:firstLine="600"/>
        <w:jc w:val="both"/>
      </w:pPr>
      <w:r w:rsidRPr="002B4AA5">
        <w:rPr>
          <w:rFonts w:ascii="Times New Roman" w:hAnsi="Times New Roman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</w:t>
      </w:r>
      <w:r w:rsidRPr="002B4AA5">
        <w:rPr>
          <w:rFonts w:ascii="Times New Roman" w:hAnsi="Times New Roman"/>
          <w:color w:val="000000"/>
          <w:sz w:val="28"/>
        </w:rPr>
        <w:t>роде и обществе.</w:t>
      </w:r>
    </w:p>
    <w:p w:rsidR="000A0B86" w:rsidRPr="002B4AA5" w:rsidRDefault="000A0B86">
      <w:pPr>
        <w:sectPr w:rsidR="000A0B86" w:rsidRPr="002B4AA5">
          <w:pgSz w:w="11906" w:h="16383"/>
          <w:pgMar w:top="1134" w:right="850" w:bottom="1134" w:left="1701" w:header="720" w:footer="720" w:gutter="0"/>
          <w:cols w:space="720"/>
        </w:sectPr>
      </w:pPr>
    </w:p>
    <w:p w:rsidR="000A0B86" w:rsidRDefault="00BC351A">
      <w:pPr>
        <w:spacing w:after="0"/>
        <w:ind w:left="120"/>
      </w:pPr>
      <w:bookmarkStart w:id="9" w:name="block-10816273"/>
      <w:bookmarkEnd w:id="7"/>
      <w:r w:rsidRPr="002B4AA5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A0B86" w:rsidRDefault="00BC35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0A0B8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0B86" w:rsidRDefault="000A0B8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0B86" w:rsidRDefault="000A0B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0B86" w:rsidRDefault="000A0B86">
            <w:pPr>
              <w:spacing w:after="0"/>
              <w:ind w:left="135"/>
            </w:pPr>
          </w:p>
        </w:tc>
      </w:tr>
      <w:tr w:rsidR="000A0B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B86" w:rsidRDefault="000A0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B86" w:rsidRDefault="000A0B8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0B86" w:rsidRDefault="000A0B8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0B86" w:rsidRDefault="000A0B8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0B86" w:rsidRDefault="000A0B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B86" w:rsidRDefault="000A0B86"/>
        </w:tc>
      </w:tr>
      <w:tr w:rsidR="000A0B86" w:rsidRPr="002B4AA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Вероятность и частота случайного </w:t>
            </w:r>
            <w:r w:rsidRPr="002B4AA5">
              <w:rPr>
                <w:rFonts w:ascii="Times New Roman" w:hAnsi="Times New Roman"/>
                <w:color w:val="000000"/>
                <w:sz w:val="24"/>
              </w:rPr>
              <w:t>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A0B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 w:rsidRPr="002B4AA5"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0B86" w:rsidRDefault="000A0B86"/>
        </w:tc>
      </w:tr>
    </w:tbl>
    <w:p w:rsidR="000A0B86" w:rsidRDefault="000A0B86">
      <w:pPr>
        <w:sectPr w:rsidR="000A0B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0B86" w:rsidRDefault="00BC35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0A0B8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0B86" w:rsidRDefault="000A0B8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0B86" w:rsidRDefault="000A0B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0B86" w:rsidRDefault="000A0B86">
            <w:pPr>
              <w:spacing w:after="0"/>
              <w:ind w:left="135"/>
            </w:pPr>
          </w:p>
        </w:tc>
      </w:tr>
      <w:tr w:rsidR="000A0B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B86" w:rsidRDefault="000A0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B86" w:rsidRDefault="000A0B8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0B86" w:rsidRDefault="000A0B8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0B86" w:rsidRDefault="000A0B8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0B86" w:rsidRDefault="000A0B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B86" w:rsidRDefault="000A0B86"/>
        </w:tc>
      </w:tr>
      <w:tr w:rsidR="000A0B86" w:rsidRPr="002B4AA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курса 7 </w:t>
            </w:r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 в </w:t>
            </w:r>
            <w:r>
              <w:rPr>
                <w:rFonts w:ascii="Times New Roman" w:hAnsi="Times New Roman"/>
                <w:color w:val="000000"/>
                <w:sz w:val="24"/>
              </w:rPr>
              <w:t>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A0B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0B86" w:rsidRDefault="000A0B86"/>
        </w:tc>
      </w:tr>
    </w:tbl>
    <w:p w:rsidR="000A0B86" w:rsidRDefault="000A0B86">
      <w:pPr>
        <w:sectPr w:rsidR="000A0B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0B86" w:rsidRDefault="00BC35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0A0B8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0B86" w:rsidRDefault="000A0B8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0B86" w:rsidRDefault="000A0B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0B86" w:rsidRDefault="000A0B86">
            <w:pPr>
              <w:spacing w:after="0"/>
              <w:ind w:left="135"/>
            </w:pPr>
          </w:p>
        </w:tc>
      </w:tr>
      <w:tr w:rsidR="000A0B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B86" w:rsidRDefault="000A0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B86" w:rsidRDefault="000A0B8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0B86" w:rsidRDefault="000A0B8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0B86" w:rsidRDefault="000A0B8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0B86" w:rsidRDefault="000A0B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B86" w:rsidRDefault="000A0B86"/>
        </w:tc>
      </w:tr>
      <w:tr w:rsidR="000A0B86" w:rsidRPr="002B4AA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0A0B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A0B86" w:rsidRDefault="000A0B86"/>
        </w:tc>
      </w:tr>
    </w:tbl>
    <w:p w:rsidR="000A0B86" w:rsidRDefault="000A0B86">
      <w:pPr>
        <w:sectPr w:rsidR="000A0B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0B86" w:rsidRDefault="000A0B86">
      <w:pPr>
        <w:sectPr w:rsidR="000A0B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0B86" w:rsidRDefault="00BC351A">
      <w:pPr>
        <w:spacing w:after="0"/>
        <w:ind w:left="120"/>
      </w:pPr>
      <w:bookmarkStart w:id="10" w:name="block-1081627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A0B86" w:rsidRDefault="00BC35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0A0B8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0B86" w:rsidRDefault="000A0B8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0B86" w:rsidRDefault="000A0B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0B86" w:rsidRDefault="000A0B86">
            <w:pPr>
              <w:spacing w:after="0"/>
              <w:ind w:left="135"/>
            </w:pPr>
          </w:p>
        </w:tc>
      </w:tr>
      <w:tr w:rsidR="000A0B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B86" w:rsidRDefault="000A0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B86" w:rsidRDefault="000A0B8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0B86" w:rsidRDefault="000A0B8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0B86" w:rsidRDefault="000A0B8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0B86" w:rsidRDefault="000A0B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B86" w:rsidRDefault="000A0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B86" w:rsidRDefault="000A0B86"/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Практические </w:t>
            </w:r>
            <w:r w:rsidRPr="002B4AA5">
              <w:rPr>
                <w:rFonts w:ascii="Times New Roman" w:hAnsi="Times New Roman"/>
                <w:color w:val="000000"/>
                <w:sz w:val="24"/>
              </w:rPr>
              <w:t>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B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Медиана числового набора. </w:t>
            </w:r>
            <w:r w:rsidRPr="002B4AA5">
              <w:rPr>
                <w:rFonts w:ascii="Times New Roman" w:hAnsi="Times New Roman"/>
                <w:color w:val="000000"/>
                <w:sz w:val="24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B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Медиана</w:t>
            </w: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B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</w:tr>
      <w:tr w:rsidR="000A0B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390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A0B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"Случайная </w:t>
            </w:r>
            <w:r>
              <w:rPr>
                <w:rFonts w:ascii="Times New Roman" w:hAnsi="Times New Roman"/>
                <w:color w:val="000000"/>
                <w:sz w:val="24"/>
              </w:rPr>
              <w:t>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236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646</w:t>
              </w:r>
            </w:hyperlink>
          </w:p>
        </w:tc>
      </w:tr>
      <w:tr w:rsidR="000A0B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0186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A0B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 w:rsidRPr="002B4AA5"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B86" w:rsidRDefault="000A0B86"/>
        </w:tc>
      </w:tr>
    </w:tbl>
    <w:p w:rsidR="000A0B86" w:rsidRDefault="000A0B86">
      <w:pPr>
        <w:sectPr w:rsidR="000A0B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0B86" w:rsidRDefault="00BC35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0A0B8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0B86" w:rsidRDefault="000A0B8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0B86" w:rsidRDefault="000A0B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0B86" w:rsidRDefault="000A0B86">
            <w:pPr>
              <w:spacing w:after="0"/>
              <w:ind w:left="135"/>
            </w:pPr>
          </w:p>
        </w:tc>
      </w:tr>
      <w:tr w:rsidR="000A0B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B86" w:rsidRDefault="000A0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B86" w:rsidRDefault="000A0B8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0B86" w:rsidRDefault="000A0B8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0B86" w:rsidRDefault="000A0B8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0B86" w:rsidRDefault="000A0B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B86" w:rsidRDefault="000A0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B86" w:rsidRDefault="000A0B86"/>
        </w:tc>
      </w:tr>
      <w:tr w:rsidR="000A0B86" w:rsidRPr="002B4A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Случайные </w:t>
            </w:r>
            <w:r w:rsidRPr="002B4AA5">
              <w:rPr>
                <w:rFonts w:ascii="Times New Roman" w:hAnsi="Times New Roman"/>
                <w:color w:val="000000"/>
                <w:sz w:val="24"/>
              </w:rPr>
              <w:t>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0578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1180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Операции над множествами: объединение,</w:t>
            </w: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1784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B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Опыты с </w:t>
            </w: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Свойства дерева: единственность </w:t>
            </w:r>
            <w:r w:rsidRPr="002B4AA5">
              <w:rPr>
                <w:rFonts w:ascii="Times New Roman" w:hAnsi="Times New Roman"/>
                <w:color w:val="000000"/>
                <w:sz w:val="24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3214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3372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3764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4128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4312</w:t>
              </w:r>
            </w:hyperlink>
          </w:p>
        </w:tc>
      </w:tr>
      <w:tr w:rsidR="000A0B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</w:tr>
      <w:tr w:rsidR="000A0B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B86" w:rsidRDefault="000A0B86"/>
        </w:tc>
      </w:tr>
    </w:tbl>
    <w:p w:rsidR="000A0B86" w:rsidRDefault="000A0B86">
      <w:pPr>
        <w:sectPr w:rsidR="000A0B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0B86" w:rsidRDefault="00BC35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0A0B8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0B86" w:rsidRDefault="000A0B8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0B86" w:rsidRDefault="000A0B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0B86" w:rsidRDefault="000A0B86">
            <w:pPr>
              <w:spacing w:after="0"/>
              <w:ind w:left="135"/>
            </w:pPr>
          </w:p>
        </w:tc>
      </w:tr>
      <w:tr w:rsidR="000A0B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B86" w:rsidRDefault="000A0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B86" w:rsidRDefault="000A0B8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0B86" w:rsidRDefault="000A0B8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0B86" w:rsidRDefault="000A0B8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0B86" w:rsidRDefault="000A0B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B86" w:rsidRDefault="000A0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B86" w:rsidRDefault="000A0B86"/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A0B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</w:tr>
      <w:tr w:rsidR="000A0B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5014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"Вычисление вероятностей с </w:t>
            </w:r>
            <w:r w:rsidRPr="002B4AA5">
              <w:rPr>
                <w:rFonts w:ascii="Times New Roman" w:hAnsi="Times New Roman"/>
                <w:color w:val="000000"/>
                <w:sz w:val="24"/>
              </w:rPr>
              <w:t>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5208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</w:t>
            </w:r>
            <w:r w:rsidRPr="002B4AA5">
              <w:rPr>
                <w:rFonts w:ascii="Times New Roman" w:hAnsi="Times New Roman"/>
                <w:color w:val="000000"/>
                <w:sz w:val="24"/>
              </w:rPr>
              <w:t>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5884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Геометрическая вероятность. Случайный выбор точки из </w:t>
            </w:r>
            <w:r w:rsidRPr="002B4AA5">
              <w:rPr>
                <w:rFonts w:ascii="Times New Roman" w:hAnsi="Times New Roman"/>
                <w:color w:val="000000"/>
                <w:sz w:val="24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Испытание. Успех и </w:t>
            </w:r>
            <w:r w:rsidRPr="002B4AA5">
              <w:rPr>
                <w:rFonts w:ascii="Times New Roman" w:hAnsi="Times New Roman"/>
                <w:color w:val="000000"/>
                <w:sz w:val="24"/>
              </w:rPr>
              <w:t>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6162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6356</w:t>
              </w:r>
            </w:hyperlink>
          </w:p>
        </w:tc>
      </w:tr>
      <w:tr w:rsidR="000A0B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6680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Случайная величина и </w:t>
            </w:r>
            <w:r w:rsidRPr="002B4AA5"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Примеры математического</w:t>
            </w: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7652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7116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B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Обобщение, </w:t>
            </w:r>
            <w:r w:rsidRPr="002B4AA5">
              <w:rPr>
                <w:rFonts w:ascii="Times New Roman" w:hAnsi="Times New Roman"/>
                <w:color w:val="000000"/>
                <w:sz w:val="24"/>
              </w:rPr>
              <w:t>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Обобщение, </w:t>
            </w:r>
            <w:r w:rsidRPr="002B4AA5">
              <w:rPr>
                <w:rFonts w:ascii="Times New Roman" w:hAnsi="Times New Roman"/>
                <w:color w:val="000000"/>
                <w:sz w:val="24"/>
              </w:rPr>
              <w:t>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Элементы </w:t>
            </w:r>
            <w:r w:rsidRPr="002B4AA5">
              <w:rPr>
                <w:rFonts w:ascii="Times New Roman" w:hAnsi="Times New Roman"/>
                <w:color w:val="000000"/>
                <w:sz w:val="24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8408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Случайные величины и </w:t>
            </w:r>
            <w:r w:rsidRPr="002B4AA5"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0B86" w:rsidRPr="002B4AA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4AA5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0A0B8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A0B86" w:rsidRDefault="000A0B86">
            <w:pPr>
              <w:spacing w:after="0"/>
              <w:ind w:left="135"/>
            </w:pPr>
          </w:p>
        </w:tc>
      </w:tr>
      <w:tr w:rsidR="000A0B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B86" w:rsidRPr="002B4AA5" w:rsidRDefault="00BC351A">
            <w:pPr>
              <w:spacing w:after="0"/>
              <w:ind w:left="135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 w:rsidRPr="002B4A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A0B86" w:rsidRDefault="00BC35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0B86" w:rsidRDefault="000A0B86"/>
        </w:tc>
      </w:tr>
    </w:tbl>
    <w:p w:rsidR="000A0B86" w:rsidRDefault="000A0B86">
      <w:pPr>
        <w:sectPr w:rsidR="000A0B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0B86" w:rsidRDefault="000A0B86">
      <w:pPr>
        <w:sectPr w:rsidR="000A0B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0B86" w:rsidRDefault="00BC351A">
      <w:pPr>
        <w:spacing w:after="0"/>
        <w:ind w:left="120"/>
      </w:pPr>
      <w:bookmarkStart w:id="11" w:name="block-1081627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A0B86" w:rsidRDefault="00BC351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A0B86" w:rsidRPr="002B4AA5" w:rsidRDefault="00BC351A">
      <w:pPr>
        <w:spacing w:after="0" w:line="480" w:lineRule="auto"/>
        <w:ind w:left="120"/>
      </w:pPr>
      <w:bookmarkStart w:id="12" w:name="08f63327-de1a-4627-a256-8545dcca3d8e"/>
      <w:r w:rsidRPr="002B4AA5">
        <w:rPr>
          <w:rFonts w:ascii="Times New Roman" w:hAnsi="Times New Roman"/>
          <w:color w:val="000000"/>
          <w:sz w:val="28"/>
        </w:rPr>
        <w:t xml:space="preserve">• Математика. Вероятность и статистика: 7-9-е </w:t>
      </w:r>
      <w:r w:rsidRPr="002B4AA5">
        <w:rPr>
          <w:rFonts w:ascii="Times New Roman" w:hAnsi="Times New Roman"/>
          <w:color w:val="000000"/>
          <w:sz w:val="28"/>
        </w:rPr>
        <w:t>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2"/>
    </w:p>
    <w:p w:rsidR="000A0B86" w:rsidRPr="002B4AA5" w:rsidRDefault="000A0B86">
      <w:pPr>
        <w:spacing w:after="0" w:line="480" w:lineRule="auto"/>
        <w:ind w:left="120"/>
      </w:pPr>
    </w:p>
    <w:p w:rsidR="000A0B86" w:rsidRPr="002B4AA5" w:rsidRDefault="000A0B86">
      <w:pPr>
        <w:spacing w:after="0"/>
        <w:ind w:left="120"/>
      </w:pPr>
    </w:p>
    <w:p w:rsidR="000A0B86" w:rsidRPr="002B4AA5" w:rsidRDefault="00BC351A">
      <w:pPr>
        <w:spacing w:after="0" w:line="480" w:lineRule="auto"/>
        <w:ind w:left="120"/>
      </w:pPr>
      <w:r w:rsidRPr="002B4AA5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A0B86" w:rsidRPr="002B4AA5" w:rsidRDefault="000A0B86">
      <w:pPr>
        <w:spacing w:after="0" w:line="480" w:lineRule="auto"/>
        <w:ind w:left="120"/>
      </w:pPr>
    </w:p>
    <w:p w:rsidR="000A0B86" w:rsidRPr="002B4AA5" w:rsidRDefault="000A0B86">
      <w:pPr>
        <w:spacing w:after="0"/>
        <w:ind w:left="120"/>
      </w:pPr>
    </w:p>
    <w:p w:rsidR="000A0B86" w:rsidRPr="002B4AA5" w:rsidRDefault="00BC351A">
      <w:pPr>
        <w:spacing w:after="0" w:line="480" w:lineRule="auto"/>
        <w:ind w:left="120"/>
      </w:pPr>
      <w:r w:rsidRPr="002B4AA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A0B86" w:rsidRPr="002B4AA5" w:rsidRDefault="000A0B86">
      <w:pPr>
        <w:spacing w:after="0" w:line="480" w:lineRule="auto"/>
        <w:ind w:left="120"/>
      </w:pPr>
    </w:p>
    <w:p w:rsidR="000A0B86" w:rsidRPr="002B4AA5" w:rsidRDefault="000A0B86">
      <w:pPr>
        <w:sectPr w:rsidR="000A0B86" w:rsidRPr="002B4AA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BC351A" w:rsidRPr="002B4AA5" w:rsidRDefault="00BC351A"/>
    <w:sectPr w:rsidR="00BC351A" w:rsidRPr="002B4A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C47"/>
    <w:multiLevelType w:val="multilevel"/>
    <w:tmpl w:val="F738D8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D5C1A"/>
    <w:multiLevelType w:val="multilevel"/>
    <w:tmpl w:val="43D845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BF773D"/>
    <w:multiLevelType w:val="multilevel"/>
    <w:tmpl w:val="5F8292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281D61"/>
    <w:multiLevelType w:val="multilevel"/>
    <w:tmpl w:val="8758A1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F67FAA"/>
    <w:multiLevelType w:val="multilevel"/>
    <w:tmpl w:val="E752ED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8E6D58"/>
    <w:multiLevelType w:val="multilevel"/>
    <w:tmpl w:val="4A040F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86"/>
    <w:rsid w:val="000A0B86"/>
    <w:rsid w:val="002B4AA5"/>
    <w:rsid w:val="00BC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5540</Words>
  <Characters>31578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2023-09-22T09:47:00Z</dcterms:created>
  <dcterms:modified xsi:type="dcterms:W3CDTF">2023-09-22T09:47:00Z</dcterms:modified>
</cp:coreProperties>
</file>