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9551168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hanging="0"/>
        <w:jc w:val="center"/>
        <w:rPr/>
      </w:pPr>
      <w:r>
        <w:rPr>
          <w:rFonts w:ascii="Times New Roman" w:hAnsi="Times New Roman"/>
          <w:b/>
          <w:i w:val="false"/>
          <w:color w:val="000000"/>
          <w:sz w:val="28"/>
        </w:rPr>
        <w:t>МОУ Скнятиновская ООШ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lang w:val="ru-RU"/>
        </w:rPr>
        <w:t xml:space="preserve">АДАПТИРОВАННАЯ </w:t>
      </w:r>
      <w:r>
        <w:rPr>
          <w:rFonts w:ascii="Times New Roman" w:hAnsi="Times New Roman"/>
          <w:b/>
          <w:i w:val="false"/>
          <w:color w:val="000000"/>
          <w:sz w:val="28"/>
        </w:rPr>
        <w:t>РАБОЧАЯ ПРОГРАММА</w:t>
      </w:r>
    </w:p>
    <w:p>
      <w:pPr>
        <w:pStyle w:val="Normal"/>
        <w:spacing w:lineRule="exact" w:line="408" w:before="0" w:after="0"/>
        <w:ind w:hanging="0"/>
        <w:jc w:val="center"/>
        <w:rPr/>
      </w:pPr>
      <w:r>
        <w:rPr>
          <w:rFonts w:ascii="Times New Roman" w:hAnsi="Times New Roman"/>
          <w:b/>
          <w:i w:val="false"/>
          <w:color w:val="000000"/>
          <w:sz w:val="28"/>
        </w:rPr>
        <w:t>учебного предмета «Химия.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8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rFonts w:ascii="Times New Roman" w:hAnsi="Times New Roman"/>
          <w:b/>
          <w:i w:val="false"/>
          <w:i w:val="false"/>
          <w:color w:val="000000"/>
          <w:sz w:val="28"/>
        </w:rPr>
      </w:pPr>
      <w:r>
        <w:rPr/>
      </w:r>
    </w:p>
    <w:p>
      <w:pPr>
        <w:pStyle w:val="Normal"/>
        <w:spacing w:before="0" w:after="0"/>
        <w:ind w:left="120" w:hanging="0"/>
        <w:jc w:val="center"/>
        <w:rPr/>
      </w:pPr>
      <w:bookmarkStart w:id="1" w:name="ea1153b0-1c57-4e3e-bd72-9418d6c953dd"/>
      <w:r>
        <w:rPr>
          <w:rFonts w:ascii="Times New Roman" w:hAnsi="Times New Roman"/>
          <w:b/>
          <w:i w:val="false"/>
          <w:color w:val="000000"/>
          <w:sz w:val="28"/>
        </w:rPr>
        <w:t>с.Скнятиново 2024 год</w:t>
      </w:r>
      <w:bookmarkEnd w:id="1"/>
      <w:r>
        <w:rPr>
          <w:rFonts w:ascii="Times New Roman" w:hAnsi="Times New Roman"/>
          <w:b/>
          <w:i w:val="false"/>
          <w:color w:val="000000"/>
          <w:sz w:val="28"/>
        </w:rPr>
        <w:t xml:space="preserve"> </w:t>
      </w:r>
    </w:p>
    <w:p>
      <w:pPr>
        <w:pStyle w:val="Normal"/>
        <w:spacing w:lineRule="exact" w:line="264" w:before="0" w:after="0"/>
        <w:ind w:hanging="0"/>
        <w:jc w:val="both"/>
        <w:rPr>
          <w:sz w:val="28"/>
          <w:szCs w:val="28"/>
        </w:rPr>
      </w:pPr>
      <w:bookmarkStart w:id="2" w:name="block-39551168_Копия_1"/>
      <w:bookmarkStart w:id="3" w:name="block-39551168"/>
      <w:bookmarkStart w:id="4" w:name="block-39551169_Копия_1"/>
      <w:bookmarkEnd w:id="2"/>
      <w:bookmarkEnd w:id="3"/>
      <w:bookmarkEnd w:id="4"/>
      <w:r>
        <w:rPr>
          <w:rFonts w:ascii="Times New Roman" w:hAnsi="Times New Roman"/>
          <w:b/>
          <w:i w:val="false"/>
          <w:color w:val="000000"/>
          <w:sz w:val="28"/>
          <w:szCs w:val="28"/>
        </w:rPr>
        <w:t>ПОЯСНИТЕЛЬНАЯ ЗАПИСКА</w:t>
      </w:r>
    </w:p>
    <w:p>
      <w:pPr>
        <w:pStyle w:val="Normal"/>
        <w:spacing w:lineRule="exact" w:line="264" w:before="0" w:after="0"/>
        <w:ind w:left="120" w:hanging="0"/>
        <w:jc w:val="both"/>
        <w:rPr/>
      </w:pPr>
      <w:r>
        <w:rPr/>
      </w:r>
    </w:p>
    <w:p>
      <w:pPr>
        <w:pStyle w:val="Style12"/>
        <w:spacing w:lineRule="exact" w:line="322"/>
        <w:ind w:left="710" w:hanging="0"/>
        <w:jc w:val="both"/>
        <w:rPr>
          <w:rFonts w:ascii="Arial" w:hAnsi="Arial"/>
          <w:b w:val="false"/>
          <w:bCs w:val="false"/>
          <w:i w:val="false"/>
          <w:i w:val="false"/>
          <w:color w:val="000000"/>
          <w:sz w:val="24"/>
          <w:szCs w:val="24"/>
        </w:rPr>
      </w:pPr>
      <w:r>
        <w:rPr>
          <w:rFonts w:ascii="Arial" w:hAnsi="Arial"/>
          <w:b w:val="false"/>
          <w:bCs w:val="false"/>
          <w:i w:val="false"/>
          <w:color w:val="000000"/>
          <w:sz w:val="24"/>
          <w:szCs w:val="24"/>
        </w:rPr>
        <w:t>Адаптированная  рабочая  программа  по  учебному  предмету</w:t>
      </w:r>
    </w:p>
    <w:p>
      <w:pPr>
        <w:pStyle w:val="Style12"/>
        <w:ind w:left="2" w:right="399" w:hanging="0"/>
        <w:jc w:val="both"/>
        <w:rPr>
          <w:rFonts w:ascii="Arial" w:hAnsi="Arial"/>
          <w:b w:val="false"/>
          <w:i w:val="false"/>
          <w:i w:val="false"/>
          <w:color w:val="000000"/>
          <w:sz w:val="24"/>
          <w:szCs w:val="24"/>
        </w:rPr>
      </w:pPr>
      <w:r>
        <w:rPr>
          <w:rFonts w:ascii="Arial" w:hAnsi="Arial"/>
          <w:b w:val="false"/>
          <w:bCs w:val="false"/>
          <w:i w:val="false"/>
          <w:color w:val="000000"/>
          <w:sz w:val="24"/>
          <w:szCs w:val="24"/>
        </w:rPr>
        <w:t>«</w:t>
      </w:r>
      <w:r>
        <w:rPr>
          <w:rFonts w:ascii="Arial" w:hAnsi="Arial"/>
          <w:b w:val="false"/>
          <w:bCs w:val="false"/>
          <w:i w:val="false"/>
          <w:color w:val="000000"/>
          <w:sz w:val="24"/>
          <w:szCs w:val="24"/>
          <w:lang w:val="ru-RU"/>
        </w:rPr>
        <w:t>Химия</w:t>
      </w:r>
      <w:r>
        <w:rPr>
          <w:rFonts w:ascii="Arial" w:hAnsi="Arial"/>
          <w:b w:val="false"/>
          <w:bCs w:val="false"/>
          <w:i w:val="false"/>
          <w:color w:val="000000"/>
          <w:sz w:val="24"/>
          <w:szCs w:val="24"/>
        </w:rPr>
        <w:t xml:space="preserve">» </w:t>
      </w:r>
      <w:r>
        <w:rPr>
          <w:rFonts w:ascii="Arial" w:hAnsi="Arial"/>
          <w:b w:val="false"/>
          <w:i w:val="false"/>
          <w:color w:val="000000"/>
          <w:sz w:val="24"/>
          <w:szCs w:val="24"/>
        </w:rPr>
        <w:t xml:space="preserve">предназначена для учащихся с задержкой психического развития 5-9-х классов и разработана на основе адаптированной основной образовательной программы основного общего образования для детей с ОВЗ (ЗПР) МОУ  </w:t>
      </w:r>
      <w:r>
        <w:rPr>
          <w:rFonts w:ascii="Arial" w:hAnsi="Arial"/>
          <w:b w:val="false"/>
          <w:i w:val="false"/>
          <w:color w:val="000000"/>
          <w:sz w:val="24"/>
          <w:szCs w:val="24"/>
          <w:lang w:val="ru-RU"/>
        </w:rPr>
        <w:t>Скнятиновская</w:t>
      </w:r>
      <w:r>
        <w:rPr>
          <w:rFonts w:ascii="Arial" w:hAnsi="Arial"/>
          <w:b w:val="false"/>
          <w:i w:val="false"/>
          <w:color w:val="000000"/>
          <w:sz w:val="24"/>
          <w:szCs w:val="24"/>
        </w:rPr>
        <w:t xml:space="preserve"> </w:t>
      </w:r>
      <w:r>
        <w:rPr>
          <w:rFonts w:ascii="Arial" w:hAnsi="Arial"/>
          <w:b w:val="false"/>
          <w:i w:val="false"/>
          <w:color w:val="000000"/>
          <w:sz w:val="24"/>
          <w:szCs w:val="24"/>
          <w:lang w:val="ru-RU"/>
        </w:rPr>
        <w:t>О</w:t>
      </w:r>
      <w:r>
        <w:rPr>
          <w:rFonts w:ascii="Arial" w:hAnsi="Arial"/>
          <w:b w:val="false"/>
          <w:i w:val="false"/>
          <w:color w:val="000000"/>
          <w:sz w:val="24"/>
          <w:szCs w:val="24"/>
        </w:rPr>
        <w:t xml:space="preserve">ОШ от 30.08.2024 № 1.        </w:t>
      </w:r>
    </w:p>
    <w:p>
      <w:pPr>
        <w:pStyle w:val="Style12"/>
        <w:ind w:left="2" w:right="398" w:firstLine="566"/>
        <w:jc w:val="both"/>
        <w:rPr>
          <w:rFonts w:ascii="Arial" w:hAnsi="Arial"/>
          <w:sz w:val="24"/>
          <w:szCs w:val="24"/>
        </w:rPr>
      </w:pPr>
      <w:r>
        <w:rPr>
          <w:rFonts w:ascii="Arial" w:hAnsi="Arial"/>
          <w:b w:val="false"/>
          <w:i w:val="false"/>
          <w:color w:val="000000"/>
          <w:sz w:val="24"/>
          <w:szCs w:val="24"/>
        </w:rPr>
        <w:t>Реализация АРП осуществляется с учѐтом рекомендаций психолого- медико-педагогической комиссии и включает следующие направления деятельности: анализ и подбор содержания; изменение структуры и временных рамок; использование разных форм, методов и приѐмов организации учебной деятельности.</w:t>
      </w:r>
    </w:p>
    <w:p>
      <w:pPr>
        <w:pStyle w:val="Style12"/>
        <w:spacing w:lineRule="exact" w:line="319" w:before="144" w:after="0"/>
        <w:ind w:left="849" w:right="0" w:hanging="0"/>
        <w:rPr>
          <w:rFonts w:ascii="Arial" w:hAnsi="Arial"/>
          <w:b w:val="false"/>
          <w:i w:val="false"/>
          <w:i w:val="false"/>
          <w:color w:val="000000"/>
          <w:sz w:val="24"/>
          <w:szCs w:val="24"/>
        </w:rPr>
      </w:pPr>
      <w:r>
        <w:rPr>
          <w:rFonts w:ascii="Arial" w:hAnsi="Arial"/>
          <w:b w:val="false"/>
          <w:i w:val="false"/>
          <w:color w:val="000000"/>
          <w:sz w:val="24"/>
          <w:szCs w:val="24"/>
        </w:rPr>
        <w:t>Учебный   предмет   «Химия»   входит   в   предметную   область</w:t>
      </w:r>
    </w:p>
    <w:p>
      <w:pPr>
        <w:pStyle w:val="Style12"/>
        <w:ind w:left="141" w:right="132" w:hanging="0"/>
        <w:rPr>
          <w:rFonts w:ascii="Arial" w:hAnsi="Arial"/>
          <w:b w:val="false"/>
          <w:i w:val="false"/>
          <w:i w:val="false"/>
          <w:color w:val="000000"/>
          <w:sz w:val="24"/>
          <w:szCs w:val="24"/>
        </w:rPr>
      </w:pPr>
      <w:r>
        <w:rPr>
          <w:rFonts w:ascii="Arial" w:hAnsi="Arial"/>
          <w:b w:val="false"/>
          <w:i w:val="false"/>
          <w:color w:val="000000"/>
          <w:sz w:val="24"/>
          <w:szCs w:val="24"/>
        </w:rPr>
        <w:t>«Естественнонаучные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pPr>
        <w:pStyle w:val="Style12"/>
        <w:ind w:left="141" w:right="137" w:firstLine="708"/>
        <w:rPr>
          <w:rFonts w:ascii="Arial" w:hAnsi="Arial"/>
          <w:b w:val="false"/>
          <w:i w:val="false"/>
          <w:i w:val="false"/>
          <w:color w:val="000000"/>
          <w:sz w:val="24"/>
          <w:szCs w:val="24"/>
        </w:rPr>
      </w:pPr>
      <w:r>
        <w:rPr>
          <w:rFonts w:ascii="Arial" w:hAnsi="Arial"/>
          <w:b w:val="false"/>
          <w:i w:val="false"/>
          <w:color w:val="000000"/>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pPr>
        <w:pStyle w:val="Style12"/>
        <w:ind w:left="141" w:right="150" w:firstLine="708"/>
        <w:rPr>
          <w:rFonts w:ascii="Arial" w:hAnsi="Arial"/>
          <w:b w:val="false"/>
          <w:i w:val="false"/>
          <w:i w:val="false"/>
          <w:color w:val="000000"/>
          <w:sz w:val="24"/>
          <w:szCs w:val="24"/>
        </w:rPr>
      </w:pPr>
      <w:r>
        <w:rPr>
          <w:rFonts w:ascii="Arial" w:hAnsi="Arial"/>
          <w:b w:val="false"/>
          <w:i w:val="false"/>
          <w:color w:val="000000"/>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w:t>
      </w:r>
    </w:p>
    <w:p>
      <w:pPr>
        <w:pStyle w:val="Style12"/>
        <w:ind w:left="141" w:right="132" w:firstLine="708"/>
        <w:rPr>
          <w:rFonts w:ascii="Arial" w:hAnsi="Arial"/>
          <w:b w:val="false"/>
          <w:i w:val="false"/>
          <w:i w:val="false"/>
          <w:color w:val="000000"/>
          <w:sz w:val="24"/>
          <w:szCs w:val="24"/>
        </w:rPr>
      </w:pPr>
      <w:r>
        <w:rPr>
          <w:rFonts w:ascii="Arial" w:hAnsi="Arial"/>
          <w:b w:val="false"/>
          <w:i w:val="false"/>
          <w:color w:val="000000"/>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pPr>
        <w:pStyle w:val="Style12"/>
        <w:ind w:left="141" w:right="130" w:firstLine="708"/>
        <w:rPr/>
      </w:pPr>
      <w:r>
        <w:rPr>
          <w:rFonts w:ascii="Arial" w:hAnsi="Arial"/>
          <w:b w:val="false"/>
          <w:i w:val="false"/>
          <w:color w:val="000000"/>
          <w:sz w:val="24"/>
          <w:szCs w:val="24"/>
        </w:rPr>
        <w:t>Теоретическую основу изучения неорганической химии составляет атомно- 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pPr>
        <w:pStyle w:val="Style12"/>
        <w:spacing w:before="1" w:after="0"/>
        <w:ind w:left="141" w:right="131" w:firstLine="708"/>
        <w:rPr>
          <w:rFonts w:ascii="Arial" w:hAnsi="Arial"/>
          <w:b w:val="false"/>
          <w:i w:val="false"/>
          <w:i w:val="false"/>
          <w:color w:val="000000"/>
          <w:sz w:val="24"/>
          <w:szCs w:val="24"/>
        </w:rPr>
      </w:pPr>
      <w:r>
        <w:rPr>
          <w:rFonts w:ascii="Arial" w:hAnsi="Arial"/>
          <w:b w:val="false"/>
          <w:i w:val="false"/>
          <w:color w:val="000000"/>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pPr>
        <w:pStyle w:val="2"/>
        <w:spacing w:lineRule="auto" w:line="240" w:before="68" w:after="0"/>
        <w:ind w:left="0" w:right="0" w:hanging="0"/>
        <w:rPr>
          <w:b/>
          <w:bCs/>
          <w:color w:val="000000"/>
        </w:rPr>
      </w:pPr>
      <w:bookmarkStart w:id="5" w:name="_bookmark2"/>
      <w:bookmarkEnd w:id="5"/>
      <w:r>
        <w:rPr>
          <w:b/>
          <w:bCs/>
          <w:color w:val="000000"/>
        </w:rPr>
        <w:t>Цели</w:t>
      </w:r>
      <w:r>
        <w:rPr>
          <w:b/>
          <w:bCs/>
          <w:color w:val="000000"/>
          <w:spacing w:val="-10"/>
        </w:rPr>
        <w:t xml:space="preserve"> </w:t>
      </w:r>
      <w:r>
        <w:rPr>
          <w:b/>
          <w:bCs/>
          <w:color w:val="000000"/>
        </w:rPr>
        <w:t>и</w:t>
      </w:r>
      <w:r>
        <w:rPr>
          <w:b/>
          <w:bCs/>
          <w:color w:val="000000"/>
          <w:spacing w:val="-10"/>
        </w:rPr>
        <w:t xml:space="preserve"> </w:t>
      </w:r>
      <w:r>
        <w:rPr>
          <w:b/>
          <w:bCs/>
          <w:color w:val="000000"/>
        </w:rPr>
        <w:t>задачи</w:t>
      </w:r>
      <w:r>
        <w:rPr>
          <w:b/>
          <w:bCs/>
          <w:color w:val="000000"/>
          <w:spacing w:val="-8"/>
        </w:rPr>
        <w:t xml:space="preserve"> </w:t>
      </w:r>
      <w:r>
        <w:rPr>
          <w:b/>
          <w:bCs/>
          <w:color w:val="000000"/>
        </w:rPr>
        <w:t>изучения</w:t>
      </w:r>
      <w:r>
        <w:rPr>
          <w:b/>
          <w:bCs/>
          <w:color w:val="000000"/>
          <w:spacing w:val="-9"/>
        </w:rPr>
        <w:t xml:space="preserve"> </w:t>
      </w:r>
      <w:r>
        <w:rPr>
          <w:b/>
          <w:bCs/>
          <w:color w:val="000000"/>
        </w:rPr>
        <w:t>учебного</w:t>
      </w:r>
      <w:r>
        <w:rPr>
          <w:b/>
          <w:bCs/>
          <w:color w:val="000000"/>
          <w:spacing w:val="-3"/>
        </w:rPr>
        <w:t xml:space="preserve"> </w:t>
      </w:r>
      <w:r>
        <w:rPr>
          <w:b/>
          <w:bCs/>
          <w:color w:val="000000"/>
        </w:rPr>
        <w:t>предмета</w:t>
      </w:r>
      <w:r>
        <w:rPr>
          <w:b/>
          <w:bCs/>
          <w:color w:val="000000"/>
          <w:spacing w:val="-7"/>
        </w:rPr>
        <w:t xml:space="preserve"> </w:t>
      </w:r>
      <w:r>
        <w:rPr>
          <w:b/>
          <w:bCs/>
          <w:color w:val="000000"/>
          <w:spacing w:val="-2"/>
        </w:rPr>
        <w:t>«Химия»</w:t>
      </w:r>
    </w:p>
    <w:p>
      <w:pPr>
        <w:pStyle w:val="Style12"/>
        <w:spacing w:before="139" w:after="0"/>
        <w:ind w:left="141" w:right="133" w:firstLine="708"/>
        <w:rPr>
          <w:rFonts w:ascii="Arial" w:hAnsi="Arial"/>
          <w:b w:val="false"/>
          <w:i w:val="false"/>
          <w:i w:val="false"/>
          <w:color w:val="000000"/>
          <w:sz w:val="24"/>
          <w:szCs w:val="24"/>
        </w:rPr>
      </w:pPr>
      <w:r>
        <w:rPr>
          <w:rFonts w:ascii="Arial" w:hAnsi="Arial"/>
          <w:b w:val="false"/>
          <w:i w:val="false"/>
          <w:color w:val="000000"/>
          <w:sz w:val="24"/>
          <w:szCs w:val="24"/>
        </w:rPr>
        <w:t>Общие цели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pPr>
        <w:pStyle w:val="Style12"/>
        <w:spacing w:before="2" w:after="0"/>
        <w:ind w:left="141" w:right="136" w:firstLine="708"/>
        <w:rPr>
          <w:rFonts w:ascii="Arial" w:hAnsi="Arial"/>
          <w:b w:val="false"/>
          <w:i w:val="false"/>
          <w:i w:val="false"/>
          <w:color w:val="000000"/>
          <w:sz w:val="24"/>
          <w:szCs w:val="24"/>
        </w:rPr>
      </w:pPr>
      <w:r>
        <w:rPr>
          <w:rFonts w:ascii="Arial" w:hAnsi="Arial"/>
          <w:b w:val="false"/>
          <w:i w:val="false"/>
          <w:color w:val="000000"/>
          <w:sz w:val="24"/>
          <w:szCs w:val="24"/>
        </w:rPr>
        <w:t>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цели, как:</w:t>
      </w:r>
    </w:p>
    <w:p>
      <w:pPr>
        <w:pStyle w:val="ListParagraph"/>
        <w:numPr>
          <w:ilvl w:val="0"/>
          <w:numId w:val="2"/>
        </w:numPr>
        <w:tabs>
          <w:tab w:val="clear" w:pos="720"/>
          <w:tab w:val="left" w:pos="849" w:leader="none"/>
        </w:tabs>
        <w:spacing w:lineRule="auto" w:line="240" w:before="0" w:after="0"/>
        <w:ind w:left="849" w:right="137" w:hanging="281"/>
        <w:jc w:val="both"/>
        <w:rPr>
          <w:rFonts w:ascii="Arial" w:hAnsi="Arial"/>
          <w:b w:val="false"/>
          <w:i w:val="false"/>
          <w:i w:val="false"/>
          <w:color w:val="000000"/>
          <w:sz w:val="24"/>
          <w:szCs w:val="24"/>
        </w:rPr>
      </w:pPr>
      <w:r>
        <w:rPr>
          <w:rFonts w:ascii="Arial" w:hAnsi="Arial"/>
          <w:b w:val="false"/>
          <w:i w:val="false"/>
          <w:color w:val="000000"/>
          <w:sz w:val="24"/>
          <w:szCs w:val="24"/>
        </w:rPr>
        <w:t>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w:t>
      </w:r>
    </w:p>
    <w:p>
      <w:pPr>
        <w:pStyle w:val="ListParagraph"/>
        <w:numPr>
          <w:ilvl w:val="0"/>
          <w:numId w:val="2"/>
        </w:numPr>
        <w:tabs>
          <w:tab w:val="clear" w:pos="720"/>
          <w:tab w:val="left" w:pos="849" w:leader="none"/>
        </w:tabs>
        <w:spacing w:lineRule="auto" w:line="240" w:before="1" w:after="0"/>
        <w:ind w:left="849" w:right="139" w:hanging="281"/>
        <w:jc w:val="both"/>
        <w:rPr>
          <w:rFonts w:ascii="Arial" w:hAnsi="Arial"/>
          <w:b w:val="false"/>
          <w:i w:val="false"/>
          <w:i w:val="false"/>
          <w:color w:val="000000"/>
          <w:sz w:val="24"/>
          <w:szCs w:val="24"/>
        </w:rPr>
      </w:pPr>
      <w:r>
        <w:rPr>
          <w:rFonts w:ascii="Arial" w:hAnsi="Arial"/>
          <w:b w:val="false"/>
          <w:i w:val="false"/>
          <w:color w:val="000000"/>
          <w:sz w:val="24"/>
          <w:szCs w:val="24"/>
        </w:rPr>
        <w:t>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w:t>
      </w:r>
    </w:p>
    <w:p>
      <w:pPr>
        <w:pStyle w:val="ListParagraph"/>
        <w:numPr>
          <w:ilvl w:val="0"/>
          <w:numId w:val="2"/>
        </w:numPr>
        <w:tabs>
          <w:tab w:val="clear" w:pos="720"/>
          <w:tab w:val="left" w:pos="849" w:leader="none"/>
        </w:tabs>
        <w:spacing w:lineRule="auto" w:line="240" w:before="1" w:after="0"/>
        <w:ind w:left="849" w:right="140" w:hanging="281"/>
        <w:jc w:val="both"/>
        <w:rPr>
          <w:rFonts w:ascii="Arial" w:hAnsi="Arial"/>
          <w:b w:val="false"/>
          <w:i w:val="false"/>
          <w:i w:val="false"/>
          <w:color w:val="000000"/>
          <w:sz w:val="24"/>
          <w:szCs w:val="24"/>
        </w:rPr>
      </w:pPr>
      <w:r>
        <w:rPr>
          <w:rFonts w:ascii="Arial" w:hAnsi="Arial"/>
          <w:b w:val="false"/>
          <w:i w:val="false"/>
          <w:color w:val="000000"/>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ListParagraph"/>
        <w:numPr>
          <w:ilvl w:val="0"/>
          <w:numId w:val="2"/>
        </w:numPr>
        <w:tabs>
          <w:tab w:val="clear" w:pos="720"/>
          <w:tab w:val="left" w:pos="849" w:leader="none"/>
        </w:tabs>
        <w:spacing w:lineRule="auto" w:line="240" w:before="0" w:after="0"/>
        <w:ind w:left="849" w:right="131" w:hanging="281"/>
        <w:jc w:val="both"/>
        <w:rPr>
          <w:rFonts w:ascii="Arial" w:hAnsi="Arial"/>
          <w:b w:val="false"/>
          <w:i w:val="false"/>
          <w:i w:val="false"/>
          <w:color w:val="000000"/>
          <w:sz w:val="24"/>
          <w:szCs w:val="24"/>
        </w:rPr>
      </w:pPr>
      <w:r>
        <w:rPr>
          <w:rFonts w:ascii="Arial" w:hAnsi="Arial"/>
          <w:b w:val="false"/>
          <w:i w:val="false"/>
          <w:color w:val="000000"/>
          <w:sz w:val="24"/>
          <w:szCs w:val="24"/>
        </w:rPr>
        <w:t>формирование умений объяснять и оценивать явления окружающего мира на основании знаний и опыта, полученных при изучении химии;</w:t>
      </w:r>
    </w:p>
    <w:p>
      <w:pPr>
        <w:pStyle w:val="ListParagraph"/>
        <w:numPr>
          <w:ilvl w:val="0"/>
          <w:numId w:val="2"/>
        </w:numPr>
        <w:tabs>
          <w:tab w:val="clear" w:pos="720"/>
          <w:tab w:val="left" w:pos="849" w:leader="none"/>
        </w:tabs>
        <w:spacing w:lineRule="auto" w:line="240" w:before="0" w:after="0"/>
        <w:ind w:left="849" w:right="138" w:hanging="281"/>
        <w:jc w:val="both"/>
        <w:rPr>
          <w:rFonts w:ascii="Arial" w:hAnsi="Arial"/>
          <w:b w:val="false"/>
          <w:i w:val="false"/>
          <w:i w:val="false"/>
          <w:color w:val="000000"/>
          <w:sz w:val="24"/>
          <w:szCs w:val="24"/>
        </w:rPr>
      </w:pPr>
      <w:r>
        <w:rPr>
          <w:rFonts w:ascii="Arial" w:hAnsi="Arial"/>
          <w:b w:val="false"/>
          <w:i w:val="false"/>
          <w:color w:val="000000"/>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ListParagraph"/>
        <w:numPr>
          <w:ilvl w:val="0"/>
          <w:numId w:val="2"/>
        </w:numPr>
        <w:tabs>
          <w:tab w:val="clear" w:pos="720"/>
          <w:tab w:val="left" w:pos="849" w:leader="none"/>
        </w:tabs>
        <w:spacing w:lineRule="auto" w:line="240" w:before="0" w:after="0"/>
        <w:ind w:left="849" w:right="140" w:hanging="281"/>
        <w:jc w:val="both"/>
        <w:rPr>
          <w:rFonts w:ascii="Arial" w:hAnsi="Arial"/>
          <w:b w:val="false"/>
          <w:i w:val="false"/>
          <w:i w:val="false"/>
          <w:color w:val="000000"/>
          <w:sz w:val="24"/>
          <w:szCs w:val="24"/>
        </w:rPr>
      </w:pPr>
      <w:r>
        <w:rPr>
          <w:rFonts w:ascii="Arial" w:hAnsi="Arial"/>
          <w:b w:val="false"/>
          <w:i w:val="false"/>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Style12"/>
        <w:ind w:left="141" w:right="132" w:firstLine="708"/>
        <w:rPr>
          <w:rFonts w:ascii="Arial" w:hAnsi="Arial" w:eastAsia="Times New Roman" w:cs="Times New Roman"/>
          <w:b w:val="false"/>
          <w:i w:val="false"/>
          <w:i w:val="false"/>
          <w:color w:val="000000"/>
          <w:sz w:val="24"/>
          <w:szCs w:val="24"/>
          <w:lang w:val="ru-RU" w:eastAsia="en-US" w:bidi="ar-SA"/>
        </w:rPr>
      </w:pPr>
      <w:r>
        <w:rPr>
          <w:rFonts w:eastAsia="Times New Roman" w:cs="Times New Roman" w:ascii="Arial" w:hAnsi="Arial"/>
          <w:b w:val="false"/>
          <w:i w:val="false"/>
          <w:color w:val="000000"/>
          <w:sz w:val="24"/>
          <w:szCs w:val="24"/>
          <w:lang w:val="ru-RU" w:eastAsia="en-US" w:bidi="ar-SA"/>
        </w:rPr>
        <w:t>Курс направлен на решение следующих задач,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pPr>
        <w:pStyle w:val="ListParagraph"/>
        <w:numPr>
          <w:ilvl w:val="0"/>
          <w:numId w:val="2"/>
        </w:numPr>
        <w:tabs>
          <w:tab w:val="clear" w:pos="720"/>
          <w:tab w:val="left" w:pos="849" w:leader="none"/>
        </w:tabs>
        <w:spacing w:lineRule="auto" w:line="240" w:before="0" w:after="0"/>
        <w:ind w:left="849" w:right="137" w:hanging="281"/>
        <w:jc w:val="both"/>
        <w:rPr>
          <w:sz w:val="28"/>
        </w:rPr>
      </w:pPr>
      <w:r>
        <w:rPr>
          <w:sz w:val="28"/>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pPr>
        <w:pStyle w:val="ListParagraph"/>
        <w:numPr>
          <w:ilvl w:val="0"/>
          <w:numId w:val="2"/>
        </w:numPr>
        <w:tabs>
          <w:tab w:val="clear" w:pos="720"/>
          <w:tab w:val="left" w:pos="849" w:leader="none"/>
        </w:tabs>
        <w:spacing w:lineRule="auto" w:line="240" w:before="0" w:after="0"/>
        <w:ind w:left="849" w:right="139" w:hanging="281"/>
        <w:jc w:val="both"/>
        <w:rPr>
          <w:sz w:val="28"/>
        </w:rPr>
      </w:pPr>
      <w:r>
        <w:rPr>
          <w:sz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мира;овладение основами химической грамотности: способностью анализировать и</w:t>
      </w:r>
      <w:r>
        <w:rPr>
          <w:spacing w:val="-18"/>
          <w:sz w:val="28"/>
        </w:rPr>
        <w:t xml:space="preserve"> </w:t>
      </w:r>
      <w:r>
        <w:rPr>
          <w:sz w:val="28"/>
        </w:rPr>
        <w:t>объективно</w:t>
      </w:r>
      <w:r>
        <w:rPr>
          <w:spacing w:val="-17"/>
          <w:sz w:val="28"/>
        </w:rPr>
        <w:t xml:space="preserve"> </w:t>
      </w:r>
      <w:r>
        <w:rPr>
          <w:sz w:val="28"/>
        </w:rPr>
        <w:t>оценивать</w:t>
      </w:r>
      <w:r>
        <w:rPr>
          <w:spacing w:val="-18"/>
          <w:sz w:val="28"/>
        </w:rPr>
        <w:t xml:space="preserve"> </w:t>
      </w:r>
      <w:r>
        <w:rPr>
          <w:sz w:val="28"/>
        </w:rPr>
        <w:t>жизненные</w:t>
      </w:r>
      <w:r>
        <w:rPr>
          <w:spacing w:val="-17"/>
          <w:sz w:val="28"/>
        </w:rPr>
        <w:t xml:space="preserve"> </w:t>
      </w:r>
      <w:r>
        <w:rPr>
          <w:sz w:val="28"/>
        </w:rPr>
        <w:t>ситуации,</w:t>
      </w:r>
      <w:r>
        <w:rPr>
          <w:spacing w:val="-15"/>
          <w:sz w:val="28"/>
        </w:rPr>
        <w:t xml:space="preserve"> </w:t>
      </w:r>
      <w:r>
        <w:rPr>
          <w:sz w:val="28"/>
        </w:rPr>
        <w:t>связанные</w:t>
      </w:r>
      <w:r>
        <w:rPr>
          <w:spacing w:val="-16"/>
          <w:sz w:val="28"/>
        </w:rPr>
        <w:t xml:space="preserve"> </w:t>
      </w:r>
      <w:r>
        <w:rPr>
          <w:sz w:val="28"/>
        </w:rPr>
        <w:t>с</w:t>
      </w:r>
      <w:r>
        <w:rPr>
          <w:spacing w:val="-18"/>
          <w:sz w:val="28"/>
        </w:rPr>
        <w:t xml:space="preserve"> </w:t>
      </w:r>
      <w:r>
        <w:rPr>
          <w:sz w:val="28"/>
        </w:rPr>
        <w:t>химией,</w:t>
      </w:r>
      <w:r>
        <w:rPr>
          <w:spacing w:val="-17"/>
          <w:sz w:val="28"/>
        </w:rPr>
        <w:t xml:space="preserve"> </w:t>
      </w:r>
      <w:r>
        <w:rPr>
          <w:sz w:val="28"/>
        </w:rPr>
        <w:t>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pPr>
        <w:pStyle w:val="ListParagraph"/>
        <w:numPr>
          <w:ilvl w:val="0"/>
          <w:numId w:val="2"/>
        </w:numPr>
        <w:tabs>
          <w:tab w:val="clear" w:pos="720"/>
          <w:tab w:val="left" w:pos="849" w:leader="none"/>
        </w:tabs>
        <w:spacing w:lineRule="auto" w:line="240" w:before="1" w:after="0"/>
        <w:ind w:left="849" w:right="128" w:hanging="281"/>
        <w:jc w:val="both"/>
        <w:rPr>
          <w:sz w:val="28"/>
        </w:rPr>
      </w:pPr>
      <w:r>
        <w:rPr>
          <w:sz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w:t>
      </w:r>
      <w:r>
        <w:rPr>
          <w:spacing w:val="-1"/>
          <w:sz w:val="28"/>
        </w:rPr>
        <w:t xml:space="preserve"> </w:t>
      </w:r>
      <w:r>
        <w:rPr>
          <w:sz w:val="28"/>
        </w:rPr>
        <w:t>и строения,</w:t>
      </w:r>
      <w:r>
        <w:rPr>
          <w:spacing w:val="-1"/>
          <w:sz w:val="28"/>
        </w:rPr>
        <w:t xml:space="preserve"> </w:t>
      </w:r>
      <w:r>
        <w:rPr>
          <w:sz w:val="28"/>
        </w:rPr>
        <w:t>а также зависимость применения веществ от их свойств;</w:t>
      </w:r>
    </w:p>
    <w:p>
      <w:pPr>
        <w:pStyle w:val="ListParagraph"/>
        <w:numPr>
          <w:ilvl w:val="0"/>
          <w:numId w:val="2"/>
        </w:numPr>
        <w:tabs>
          <w:tab w:val="clear" w:pos="720"/>
          <w:tab w:val="left" w:pos="849" w:leader="none"/>
        </w:tabs>
        <w:spacing w:lineRule="auto" w:line="240" w:before="1" w:after="0"/>
        <w:ind w:left="849" w:right="146" w:hanging="281"/>
        <w:jc w:val="both"/>
        <w:rPr>
          <w:sz w:val="28"/>
        </w:rPr>
      </w:pPr>
      <w:r>
        <w:rPr>
          <w:sz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pPr>
        <w:pStyle w:val="ListParagraph"/>
        <w:numPr>
          <w:ilvl w:val="0"/>
          <w:numId w:val="2"/>
        </w:numPr>
        <w:tabs>
          <w:tab w:val="clear" w:pos="720"/>
          <w:tab w:val="left" w:pos="849" w:leader="none"/>
        </w:tabs>
        <w:spacing w:lineRule="auto" w:line="240" w:before="2" w:after="0"/>
        <w:ind w:left="849" w:right="141" w:hanging="281"/>
        <w:jc w:val="both"/>
        <w:rPr>
          <w:sz w:val="28"/>
        </w:rPr>
      </w:pPr>
      <w:r>
        <w:rPr>
          <w:sz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pPr>
        <w:pStyle w:val="Style12"/>
        <w:spacing w:before="166" w:after="0"/>
        <w:ind w:left="0" w:right="0" w:hanging="0"/>
        <w:jc w:val="left"/>
        <w:rPr/>
      </w:pPr>
      <w:r>
        <w:rPr/>
      </w:r>
    </w:p>
    <w:p>
      <w:pPr>
        <w:pStyle w:val="2"/>
        <w:spacing w:lineRule="auto" w:line="240" w:before="1" w:after="0"/>
        <w:ind w:left="141" w:right="0" w:hanging="281"/>
        <w:rPr>
          <w:rFonts w:ascii="Times New Roman" w:hAnsi="Times New Roman" w:eastAsia="Times New Roman" w:cs="Times New Roman"/>
          <w:sz w:val="28"/>
          <w:lang w:val="ru-RU" w:eastAsia="en-US" w:bidi="ar-SA"/>
        </w:rPr>
      </w:pPr>
      <w:bookmarkStart w:id="6" w:name="_bookmark3"/>
      <w:bookmarkEnd w:id="6"/>
      <w:r>
        <w:rPr>
          <w:rFonts w:eastAsia="Times New Roman" w:cs="Times New Roman" w:ascii="Times New Roman" w:hAnsi="Times New Roman"/>
          <w:sz w:val="28"/>
          <w:lang w:val="ru-RU" w:eastAsia="en-US" w:bidi="ar-SA"/>
        </w:rPr>
        <w:t>Особенности отбора и адаптации учебного материала по химии</w:t>
      </w:r>
    </w:p>
    <w:p>
      <w:pPr>
        <w:pStyle w:val="Style12"/>
        <w:spacing w:before="136" w:after="0"/>
        <w:ind w:left="141" w:right="132" w:firstLine="708"/>
        <w:rPr>
          <w:rFonts w:ascii="Times New Roman" w:hAnsi="Times New Roman" w:eastAsia="Times New Roman" w:cs="Times New Roman"/>
          <w:sz w:val="28"/>
          <w:lang w:val="ru-RU" w:eastAsia="en-US" w:bidi="ar-SA"/>
        </w:rPr>
      </w:pPr>
      <w:r>
        <w:rPr>
          <w:rFonts w:eastAsia="Times New Roman" w:cs="Times New Roman" w:ascii="Times New Roman" w:hAnsi="Times New Roman"/>
          <w:sz w:val="28"/>
          <w:lang w:val="ru-RU" w:eastAsia="en-US" w:bidi="ar-SA"/>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pPr>
        <w:pStyle w:val="Style12"/>
        <w:spacing w:before="1" w:after="0"/>
        <w:ind w:left="141" w:right="133" w:firstLine="708"/>
        <w:rPr>
          <w:rFonts w:ascii="Times New Roman" w:hAnsi="Times New Roman" w:eastAsia="Times New Roman" w:cs="Times New Roman"/>
          <w:sz w:val="28"/>
          <w:lang w:val="ru-RU" w:eastAsia="en-US" w:bidi="ar-SA"/>
        </w:rPr>
      </w:pPr>
      <w:r>
        <w:rPr>
          <w:rFonts w:eastAsia="Times New Roman" w:cs="Times New Roman" w:ascii="Times New Roman" w:hAnsi="Times New Roman"/>
          <w:sz w:val="28"/>
          <w:lang w:val="ru-RU" w:eastAsia="en-US" w:bidi="ar-SA"/>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pPr>
        <w:pStyle w:val="Style12"/>
        <w:spacing w:before="4" w:after="0"/>
        <w:ind w:left="141" w:right="134" w:firstLine="708"/>
        <w:rPr/>
      </w:pPr>
      <w:r>
        <w:rPr>
          <w:rFonts w:ascii="Times New Roman" w:hAnsi="Times New Roman"/>
          <w:b w:val="false"/>
          <w:i w:val="false"/>
          <w:color w:val="000000"/>
          <w:sz w:val="28"/>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pStyle w:val="Normal"/>
        <w:spacing w:lineRule="exact" w:line="264" w:before="0" w:after="0"/>
        <w:ind w:firstLine="600"/>
        <w:jc w:val="both"/>
        <w:rPr/>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exact" w:line="264" w:before="0" w:after="0"/>
        <w:ind w:firstLine="600"/>
        <w:jc w:val="both"/>
        <w:rPr/>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exact" w:line="264" w:before="0" w:after="0"/>
        <w:ind w:firstLine="600"/>
        <w:jc w:val="both"/>
        <w:rPr/>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exact" w:line="264" w:before="0" w:after="0"/>
        <w:ind w:firstLine="600"/>
        <w:jc w:val="both"/>
        <w:rPr/>
      </w:pP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exact" w:line="264" w:before="0" w:after="0"/>
        <w:ind w:firstLine="600"/>
        <w:jc w:val="both"/>
        <w:rPr/>
      </w:pPr>
      <w:bookmarkStart w:id="7" w:name="9012e5c9-2e66-40e9-9799-caf6f259516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8" w:name="block-39551169_Копия_1"/>
      <w:bookmarkStart w:id="9" w:name="block-39551169"/>
      <w:bookmarkStart w:id="10" w:name="block-39551169_Копия_1"/>
      <w:bookmarkStart w:id="11" w:name="block-39551169"/>
      <w:bookmarkEnd w:id="10"/>
      <w:bookmarkEnd w:id="11"/>
    </w:p>
    <w:p>
      <w:pPr>
        <w:pStyle w:val="Normal"/>
        <w:spacing w:lineRule="exact" w:line="264" w:before="0" w:after="0"/>
        <w:ind w:left="120" w:hanging="0"/>
        <w:jc w:val="both"/>
        <w:rPr/>
      </w:pPr>
      <w:bookmarkStart w:id="12" w:name="block-39551169"/>
      <w:bookmarkStart w:id="13" w:name="block-39551170_Копия_1"/>
      <w:bookmarkEnd w:id="12"/>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val="false"/>
          <w:color w:val="000000"/>
          <w:sz w:val="28"/>
        </w:rPr>
        <w:t>Первоначальные химические понятия</w:t>
      </w:r>
    </w:p>
    <w:p>
      <w:pPr>
        <w:pStyle w:val="Normal"/>
        <w:spacing w:lineRule="exact" w:line="264" w:before="0" w:after="0"/>
        <w:ind w:firstLine="600"/>
        <w:jc w:val="both"/>
        <w:rPr/>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exact" w:line="264" w:before="0" w:after="0"/>
        <w:ind w:firstLine="600"/>
        <w:jc w:val="both"/>
        <w:rPr/>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exact" w:line="264" w:before="0" w:after="0"/>
        <w:ind w:firstLine="600"/>
        <w:jc w:val="both"/>
        <w:rPr/>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exact" w:line="264" w:before="0" w:after="0"/>
        <w:ind w:firstLine="600"/>
        <w:jc w:val="both"/>
        <w:rPr/>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exact" w:line="264" w:before="0" w:after="0"/>
        <w:ind w:firstLine="600"/>
        <w:jc w:val="both"/>
        <w:rPr/>
      </w:pPr>
      <w:r>
        <w:rPr>
          <w:rFonts w:ascii="Times New Roman" w:hAnsi="Times New Roman"/>
          <w:b/>
          <w:i w:val="false"/>
          <w:color w:val="000000"/>
          <w:sz w:val="28"/>
        </w:rPr>
        <w:t>Важнейшие представители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exact" w:line="264" w:before="0" w:after="0"/>
        <w:ind w:firstLine="600"/>
        <w:jc w:val="both"/>
        <w:rPr/>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exact" w:line="264" w:before="0" w:after="0"/>
        <w:ind w:firstLine="600"/>
        <w:jc w:val="both"/>
        <w:rPr/>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exact" w:line="264" w:before="0" w:after="0"/>
        <w:ind w:firstLine="600"/>
        <w:jc w:val="both"/>
        <w:rPr/>
      </w:pPr>
      <w:r>
        <w:rPr>
          <w:rFonts w:ascii="Times New Roman" w:hAnsi="Times New Roman"/>
          <w:b w:val="false"/>
          <w:i w:val="false"/>
          <w:color w:val="000000"/>
          <w:sz w:val="28"/>
        </w:rPr>
        <w:t>Молярный объём газов. Расчёты по химическим уравнениям.</w:t>
      </w:r>
    </w:p>
    <w:p>
      <w:pPr>
        <w:pStyle w:val="Normal"/>
        <w:spacing w:lineRule="exact" w:line="264" w:before="0" w:after="0"/>
        <w:ind w:firstLine="600"/>
        <w:jc w:val="both"/>
        <w:rPr/>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exact" w:line="264" w:before="0" w:after="0"/>
        <w:ind w:firstLine="600"/>
        <w:jc w:val="both"/>
        <w:rPr/>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exact" w:line="264" w:before="0" w:after="0"/>
        <w:ind w:firstLine="600"/>
        <w:jc w:val="both"/>
        <w:rPr/>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exact" w:line="264" w:before="0" w:after="0"/>
        <w:ind w:firstLine="600"/>
        <w:jc w:val="both"/>
        <w:rPr/>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pStyle w:val="Normal"/>
        <w:spacing w:lineRule="exact" w:line="264" w:before="0" w:after="0"/>
        <w:ind w:firstLine="600"/>
        <w:jc w:val="both"/>
        <w:rPr/>
      </w:pPr>
      <w:r>
        <w:rPr>
          <w:rFonts w:ascii="Times New Roman" w:hAnsi="Times New Roman"/>
          <w:b w:val="false"/>
          <w:i w:val="false"/>
          <w:color w:val="000000"/>
          <w:sz w:val="28"/>
        </w:rPr>
        <w:t>Генетическая связь между классами неорганических соединений.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exact" w:line="264" w:before="0" w:after="0"/>
        <w:ind w:firstLine="600"/>
        <w:jc w:val="both"/>
        <w:rPr/>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exact" w:line="264" w:before="0" w:after="0"/>
        <w:ind w:firstLine="600"/>
        <w:jc w:val="both"/>
        <w:rPr/>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exact" w:line="264" w:before="0" w:after="0"/>
        <w:ind w:firstLine="600"/>
        <w:jc w:val="both"/>
        <w:rPr/>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exact" w:line="264" w:before="0" w:after="0"/>
        <w:ind w:firstLine="600"/>
        <w:jc w:val="both"/>
        <w:rPr/>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exact" w:line="264" w:before="0" w:after="0"/>
        <w:ind w:firstLine="600"/>
        <w:jc w:val="both"/>
        <w:rPr/>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spacing w:lineRule="exact" w:line="264" w:before="0" w:after="0"/>
        <w:ind w:firstLine="600"/>
        <w:jc w:val="both"/>
        <w:rPr/>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w:t>
      </w:r>
    </w:p>
    <w:p>
      <w:p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pStyle w:val="Normal"/>
        <w:spacing w:lineRule="exact" w:line="264" w:before="0" w:after="0"/>
        <w:ind w:firstLine="60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Вещество и химическая реакция</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exact" w:line="264" w:before="0" w:after="0"/>
        <w:ind w:firstLine="600"/>
        <w:jc w:val="both"/>
        <w:rPr/>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exact" w:line="264" w:before="0" w:after="0"/>
        <w:ind w:firstLine="600"/>
        <w:jc w:val="both"/>
        <w:rPr/>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pStyle w:val="Normal"/>
        <w:spacing w:lineRule="exact" w:line="264" w:before="0" w:after="0"/>
        <w:ind w:firstLine="600"/>
        <w:jc w:val="both"/>
        <w:rPr/>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exact" w:line="264" w:before="0" w:after="0"/>
        <w:ind w:firstLine="600"/>
        <w:jc w:val="both"/>
        <w:rPr/>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exact" w:line="264" w:before="0" w:after="0"/>
        <w:ind w:firstLine="600"/>
        <w:jc w:val="both"/>
        <w:rPr/>
      </w:pPr>
      <w:r>
        <w:rPr>
          <w:rFonts w:ascii="Times New Roman" w:hAnsi="Times New Roman"/>
          <w:b/>
          <w:i w:val="false"/>
          <w:color w:val="000000"/>
          <w:sz w:val="28"/>
        </w:rPr>
        <w:t>Неметаллы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exact" w:line="264" w:before="0" w:after="0"/>
        <w:ind w:firstLine="600"/>
        <w:jc w:val="both"/>
        <w:rPr/>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exact" w:line="264" w:before="0" w:after="0"/>
        <w:ind w:firstLine="600"/>
        <w:jc w:val="both"/>
        <w:rPr/>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exact" w:line="264" w:before="0" w:after="0"/>
        <w:ind w:firstLine="600"/>
        <w:jc w:val="both"/>
        <w:rPr/>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exact" w:line="264" w:before="0" w:after="0"/>
        <w:ind w:firstLine="600"/>
        <w:jc w:val="both"/>
        <w:rPr/>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Химия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exact" w:line="264" w:before="0" w:after="0"/>
        <w:ind w:firstLine="600"/>
        <w:jc w:val="both"/>
        <w:rPr/>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4" w:name="block-39551170_Копия_1"/>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bookmarkStart w:id="15" w:name="block-39551170"/>
      <w:bookmarkEnd w:id="14"/>
    </w:p>
    <w:p>
      <w:pPr>
        <w:pStyle w:val="Normal"/>
        <w:spacing w:lineRule="exact" w:line="264" w:before="0" w:after="0"/>
        <w:ind w:left="120" w:hanging="0"/>
        <w:jc w:val="both"/>
        <w:rPr/>
      </w:pPr>
      <w:bookmarkStart w:id="16" w:name="block-39551172_Копия_1"/>
      <w:bookmarkEnd w:id="15"/>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exact" w:line="264" w:before="0" w:after="0"/>
        <w:ind w:firstLine="600"/>
        <w:jc w:val="both"/>
        <w:rPr/>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exact" w:line="264" w:before="0" w:after="0"/>
        <w:ind w:firstLine="600"/>
        <w:jc w:val="both"/>
        <w:rPr/>
      </w:pPr>
      <w:bookmarkStart w:id="17" w:name="_Toc138318759"/>
      <w:bookmarkEnd w:id="17"/>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exact" w:line="264" w:before="0" w:after="0"/>
        <w:ind w:firstLine="600"/>
        <w:jc w:val="both"/>
        <w:rPr/>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8" w:name="_Toc134720971"/>
      <w:bookmarkStart w:id="19" w:name="_Toc138318760"/>
      <w:bookmarkEnd w:id="18"/>
      <w:bookmarkEnd w:id="19"/>
    </w:p>
    <w:p>
      <w:pPr>
        <w:pStyle w:val="Normal"/>
        <w:spacing w:lineRule="exact" w:line="264" w:before="0" w:after="0"/>
        <w:ind w:firstLine="600"/>
        <w:jc w:val="both"/>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Normal"/>
        <w:numPr>
          <w:ilvl w:val="0"/>
          <w:numId w:val="1"/>
        </w:numPr>
        <w:spacing w:lineRule="exact" w:line="264" w:before="0" w:after="0"/>
        <w:jc w:val="both"/>
        <w:rPr/>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exact" w:line="264" w:before="0" w:after="0"/>
        <w:jc w:val="both"/>
        <w:rPr/>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exact" w:line="264" w:before="0" w:after="0"/>
        <w:jc w:val="both"/>
        <w:rPr/>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exact" w:line="264" w:before="0" w:after="0"/>
        <w:jc w:val="both"/>
        <w:rPr/>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2"/>
        </w:numPr>
        <w:spacing w:lineRule="exact" w:line="264" w:before="0" w:after="0"/>
        <w:jc w:val="both"/>
        <w:rPr/>
      </w:pPr>
      <w:bookmarkStart w:id="20" w:name="block-39551172_Копия_1"/>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21" w:name="block-39551172"/>
      <w:bookmarkEnd w:id="20"/>
    </w:p>
    <w:p>
      <w:pPr>
        <w:pStyle w:val="Normal"/>
        <w:spacing w:before="0" w:after="0"/>
        <w:ind w:left="120" w:hanging="0"/>
        <w:jc w:val="left"/>
        <w:rPr/>
      </w:pPr>
      <w:bookmarkStart w:id="22" w:name="block-39551167"/>
      <w:bookmarkEnd w:id="21"/>
      <w:bookmarkEnd w:id="22"/>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химические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Кислород. Понятие об оксидах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Водород.Понятие о кислотах и солях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Растворы. Понятие об основаниях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классы неорганических соединений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связь. Окислительно-восстановительные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углубление знаний основных разделов курса 8 класса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закономерности химических реакций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Электролитическая диссоциация. Химические реакции в растворах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VIIА-группы. Галогены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свойства металлов</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металлы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3" w:name="block-39551167"/>
      <w:bookmarkStart w:id="24" w:name="block-39551167"/>
      <w:bookmarkEnd w:id="24"/>
    </w:p>
    <w:p>
      <w:pPr>
        <w:pStyle w:val="Normal"/>
        <w:spacing w:before="0" w:after="0"/>
        <w:ind w:left="120" w:hanging="0"/>
        <w:jc w:val="left"/>
        <w:rPr/>
      </w:pPr>
      <w:bookmarkStart w:id="25" w:name="block-39551171"/>
      <w:bookmarkEnd w:id="25"/>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462"/>
        <w:gridCol w:w="3680"/>
        <w:gridCol w:w="1052"/>
        <w:gridCol w:w="2027"/>
        <w:gridCol w:w="2180"/>
        <w:gridCol w:w="1524"/>
        <w:gridCol w:w="2668"/>
      </w:tblGrid>
      <w:tr>
        <w:trPr>
          <w:trHeight w:val="144" w:hRule="atLeast"/>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Предмет химии. Роль химии в жизни человека. Тела и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https://m.edsoo.ru/ff0d210c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методах познания в химии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https://m.edsoo.ru/ff0d227e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https://m.edsoo.ru/ff0d23dc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Чистые вещества и смеси. Способы разделения смесей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https://m.edsoo.ru/ff0d26ca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https://m.edsoo.ru/ff0d28c8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Атомы и молекулы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элементы. Знаки (символы)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https://m.edsoo.ru/ff0d2be8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и сложные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Атомно-молекулярное учение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https://m.edsoo.ru/ff0d2d50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https://m.edsoo.ru/ff0d2eae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Относительная атомная масса. Относительная молекулярная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https://m.edsoo.ru/ff0d323c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Массовая доля химического элемента в соединении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https://m.edsoo.ru/ff0d350c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вещества. Моль. Молярная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https://m.edsoo.ru/ff0d5230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явления. Химическая реакция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https://m.edsoo.ru/ff0d37fa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условия протекания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https://m.edsoo.ru/ff0d3a16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массы веществ. Химические уравнения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https://m.edsoo.ru/ff0d3b88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https://m.edsoo.ru/ff0d3f34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https://m.edsoo.ru/ff0d40c4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«Вещества и химические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https://m.edsoo.ru/ff0d4290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https://m.edsoo.ru/ff0d448e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https://m.edsoo.ru/ff0d4614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https://m.edsoo.ru/ff0d497a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https://m.edsoo.ru/ff0d4790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https://m.edsoo.ru/ff0d4c4a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https://m.edsoo.ru/ff0d4ae2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 — элемент и простое вещество. Нахождение в природе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водорода. Применение водорода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кислотах и солях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https://m.edsoo.ru/ff0d50d2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водорода в лаборатории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https://m.edsoo.ru/ff0d4f42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Молярный объём газов. Закон Авогадро</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https://m.edsoo.ru/ff0d542e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https://m.edsoo.ru/ff0d55a0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https://m.edsoo.ru/ff0d587a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оснований. Понятие об индикаторах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https://m.edsoo.ru/ff0d59e2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https://m.edsoo.ru/ff0d5b40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https://m.edsoo.ru/ff0d5eba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«Кислород. Водород. Вода»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https://m.edsoo.ru/ff0d6342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Основания: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оснований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Кислоты: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Соли (средние): номенклатура, способы получения, химические свойства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https://m.edsoo.ru/00ad9474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https://m.edsoo.ru/00ad9b7c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Генетическая связь между классами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https://m.edsoo.ru/00ad9a50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https://m.edsoo.ru/00ad9e1a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https://m.edsoo.ru/00ad9ffa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Периоды, группы, подгруппы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атомов. Состав атомных ядер. Изотопы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https://m.edsoo.ru/00ada6bc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https://m.edsoo.ru/00ada824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https://m.edsoo.ru/00ada96e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https://m.edsoo.ru/00adac34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неполярная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https://m.edsoo.ru/00adaab9</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Степень окисления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https://m.edsoo.ru/00adae28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Окислители и восстановители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«Строение атома.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https://m.edsoo.ru/00adb486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https://m.edsoo.ru/00adb33c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https://m.edsoo.ru/ff0d61c6</w:t>
              </w:r>
            </w:hyperlink>
          </w:p>
        </w:tc>
      </w:tr>
      <w:tr>
        <w:trPr>
          <w:trHeight w:val="144" w:hRule="atLeast"/>
        </w:trPr>
        <w:tc>
          <w:tcPr>
            <w:tcW w:w="4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https://m.edsoo.ru/00adb59e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https://m.edsoo.ru/00adb6b6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и номенклатура неорганических веществ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https://m.edsoo.ru/00adb7e2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химической связи и типы кристаллических решёток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https://m.edsoo.ru/00adbac6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по различным признакам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https://m.edsoo.ru/00adbcb0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https://m.edsoo.ru/00adbe9a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https://m.edsoo.ru/00adc28c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https://m.edsoo.ru/00adcade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https://m.edsoo.ru/00adcd68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Ионные уравнения реакций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https://m.edsoo.ru/00add448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https://m.edsoo.ru/00add8b2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гидролизе солей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https://m.edsoo.ru/00add9d4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https://m.edsoo.ru/00addd12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«Решение экспериментальных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https://m.edsoo.ru/00addbfa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https://m.edsoo.ru/00addec0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https://m.edsoo.ru/00addfe2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https://m.edsoo.ru/00ade104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https://m.edsoo.ru/00ade348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https://m.edsoo.ru/00ade488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VIА-группы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Сероводород, строение,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https://m.edsoo.ru/00ade802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https://m.edsoo.ru/00adea28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https://m.edsoo.ru/00adeea6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https://m.edsoo.ru/00adf004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https://m.edsoo.ru/00adf180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Азотная кислота, её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https://m.edsoo.ru/00adf306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https://m.edsoo.ru/00adf518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https://m.edsoo.ru/00adf68a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https://m.edsoo.ru/00adfc20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https://m.edsoo.ru/00adfd9c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Угольная кислота и её соли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https://m.edsoo.ru/00ae006c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https://m.edsoo.ru/00ae027e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https://m.edsoo.ru/00ae054e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Кремний и его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https://m.edsoo.ru/00ae080a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https://m.edsoo.ru/00ae0bf2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https://m.edsoo.ru/00ae0e18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https://m.edsoo.ru/00ae103e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коррозии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https://m.edsoo.ru/00ae1278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Щелочные металлы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и гидроксиды натрия и калия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Щелочноземельные металлы – кальций и магний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соединения кальция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Жёсткость воды и способы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https://m.edsoo.ru/00ae1886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https://m.edsoo.ru/00ae1ae8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Алюминий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Амфотерные свойства оксида и гидроксида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Железо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https://m.edsoo.ru/00ae1d86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гидроксиды и соли железа (II) и железа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https://m.edsoo.ru/00ae35e6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https://m.edsoo.ru/00ae3de8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https://m.edsoo.ru/00ae1750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повседневной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https://m.edsoo.ru/00ae3f50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Химическое загрязнение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химии в решении экологических проблем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https://m.edsoo.ru/00ae0d0a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https://m.edsoo.ru/00adb33c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https://m.edsoo.ru/00ad9cb2</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6" w:name="block-39551171"/>
      <w:bookmarkStart w:id="27" w:name="block-39551171"/>
      <w:bookmarkEnd w:id="27"/>
    </w:p>
    <w:p>
      <w:pPr>
        <w:pStyle w:val="Normal"/>
        <w:spacing w:before="0" w:after="0"/>
        <w:ind w:left="120" w:hanging="0"/>
        <w:jc w:val="left"/>
        <w:rPr/>
      </w:pPr>
      <w:bookmarkStart w:id="28" w:name="block-39551173_Копия_1"/>
      <w:bookmarkEnd w:id="28"/>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9" w:name="block-39551173_Копия_1"/>
      <w:bookmarkStart w:id="30" w:name="block-39551173"/>
      <w:bookmarkStart w:id="31" w:name="block-39551173_Копия_1"/>
      <w:bookmarkStart w:id="32" w:name="block-39551173"/>
      <w:bookmarkEnd w:id="31"/>
      <w:bookmarkEnd w:id="32"/>
    </w:p>
    <w:p>
      <w:pPr>
        <w:pStyle w:val="Normal"/>
        <w:spacing w:before="0" w:after="200"/>
        <w:rPr/>
      </w:pPr>
      <w:r>
        <w:rPr/>
      </w:r>
      <w:bookmarkStart w:id="33" w:name="block-39551173"/>
      <w:bookmarkStart w:id="34" w:name="block-39551173"/>
      <w:bookmarkEnd w:id="34"/>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32"/>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ListParagraph">
    <w:name w:val="List Paragraph"/>
    <w:basedOn w:val="Normal"/>
    <w:qFormat/>
    <w:pPr>
      <w:ind w:left="849" w:right="0" w:hanging="281"/>
      <w:jc w:val="both"/>
    </w:pPr>
    <w:rPr>
      <w:rFonts w:ascii="Times New Roman" w:hAnsi="Times New Roman" w:eastAsia="Times New Roman" w:cs="Times New Roman"/>
      <w:lang w:val="ru-RU" w:eastAsia="en-US" w:bidi="ar-SA"/>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ff0d61c6" TargetMode="External"/><Relationship Id="rId91" Type="http://schemas.openxmlformats.org/officeDocument/2006/relationships/hyperlink" Target="https://m.edsoo.ru/00adb59e" TargetMode="External"/><Relationship Id="rId92" Type="http://schemas.openxmlformats.org/officeDocument/2006/relationships/hyperlink" Target="https://m.edsoo.ru/00adb6b6" TargetMode="External"/><Relationship Id="rId93" Type="http://schemas.openxmlformats.org/officeDocument/2006/relationships/hyperlink" Target="https://m.edsoo.ru/00adb7e2" TargetMode="External"/><Relationship Id="rId94" Type="http://schemas.openxmlformats.org/officeDocument/2006/relationships/hyperlink" Target="https://m.edsoo.ru/00adbac6" TargetMode="External"/><Relationship Id="rId95" Type="http://schemas.openxmlformats.org/officeDocument/2006/relationships/hyperlink" Target="https://m.edsoo.ru/00adbcb0" TargetMode="External"/><Relationship Id="rId96" Type="http://schemas.openxmlformats.org/officeDocument/2006/relationships/hyperlink" Target="https://m.edsoo.ru/00adbe9a" TargetMode="External"/><Relationship Id="rId97" Type="http://schemas.openxmlformats.org/officeDocument/2006/relationships/hyperlink" Target="https://m.edsoo.ru/00adc28c" TargetMode="External"/><Relationship Id="rId98" Type="http://schemas.openxmlformats.org/officeDocument/2006/relationships/hyperlink" Target="https://m.edsoo.ru/00adcade" TargetMode="External"/><Relationship Id="rId99" Type="http://schemas.openxmlformats.org/officeDocument/2006/relationships/hyperlink" Target="https://m.edsoo.ru/00adcd68" TargetMode="External"/><Relationship Id="rId100" Type="http://schemas.openxmlformats.org/officeDocument/2006/relationships/hyperlink" Target="https://m.edsoo.ru/00add448" TargetMode="External"/><Relationship Id="rId101" Type="http://schemas.openxmlformats.org/officeDocument/2006/relationships/hyperlink" Target="https://m.edsoo.ru/00add5d8" TargetMode="External"/><Relationship Id="rId102" Type="http://schemas.openxmlformats.org/officeDocument/2006/relationships/hyperlink" Target="https://m.edsoo.ru/00add8b2" TargetMode="External"/><Relationship Id="rId103" Type="http://schemas.openxmlformats.org/officeDocument/2006/relationships/hyperlink" Target="https://m.edsoo.ru/00add9d4" TargetMode="External"/><Relationship Id="rId104" Type="http://schemas.openxmlformats.org/officeDocument/2006/relationships/hyperlink" Target="https://m.edsoo.ru/00addd12" TargetMode="External"/><Relationship Id="rId105" Type="http://schemas.openxmlformats.org/officeDocument/2006/relationships/hyperlink" Target="https://m.edsoo.ru/00addbfa" TargetMode="External"/><Relationship Id="rId106" Type="http://schemas.openxmlformats.org/officeDocument/2006/relationships/hyperlink" Target="https://m.edsoo.ru/00addec0" TargetMode="External"/><Relationship Id="rId107" Type="http://schemas.openxmlformats.org/officeDocument/2006/relationships/hyperlink" Target="https://m.edsoo.ru/00addfe2" TargetMode="External"/><Relationship Id="rId108" Type="http://schemas.openxmlformats.org/officeDocument/2006/relationships/hyperlink" Target="https://m.edsoo.ru/00ade104" TargetMode="External"/><Relationship Id="rId109" Type="http://schemas.openxmlformats.org/officeDocument/2006/relationships/hyperlink" Target="https://m.edsoo.ru/00ade348" TargetMode="External"/><Relationship Id="rId110" Type="http://schemas.openxmlformats.org/officeDocument/2006/relationships/hyperlink" Target="https://m.edsoo.ru/00ade488" TargetMode="External"/><Relationship Id="rId111" Type="http://schemas.openxmlformats.org/officeDocument/2006/relationships/hyperlink" Target="https://m.edsoo.ru/00ade64a" TargetMode="External"/><Relationship Id="rId112" Type="http://schemas.openxmlformats.org/officeDocument/2006/relationships/hyperlink" Target="https://m.edsoo.ru/00ade64a" TargetMode="External"/><Relationship Id="rId113" Type="http://schemas.openxmlformats.org/officeDocument/2006/relationships/hyperlink" Target="https://m.edsoo.ru/00ade802" TargetMode="External"/><Relationship Id="rId114" Type="http://schemas.openxmlformats.org/officeDocument/2006/relationships/hyperlink" Target="https://m.edsoo.ru/00adea28" TargetMode="External"/><Relationship Id="rId115" Type="http://schemas.openxmlformats.org/officeDocument/2006/relationships/hyperlink" Target="https://m.edsoo.ru/00adec8a" TargetMode="External"/><Relationship Id="rId116" Type="http://schemas.openxmlformats.org/officeDocument/2006/relationships/hyperlink" Target="https://m.edsoo.ru/00adec8a" TargetMode="External"/><Relationship Id="rId117" Type="http://schemas.openxmlformats.org/officeDocument/2006/relationships/hyperlink" Target="https://m.edsoo.ru/00adeea6" TargetMode="External"/><Relationship Id="rId118" Type="http://schemas.openxmlformats.org/officeDocument/2006/relationships/hyperlink" Target="https://m.edsoo.ru/00adf004" TargetMode="External"/><Relationship Id="rId119" Type="http://schemas.openxmlformats.org/officeDocument/2006/relationships/hyperlink" Target="https://m.edsoo.ru/00adf180" TargetMode="External"/><Relationship Id="rId120" Type="http://schemas.openxmlformats.org/officeDocument/2006/relationships/hyperlink" Target="https://m.edsoo.ru/00adf306" TargetMode="External"/><Relationship Id="rId121" Type="http://schemas.openxmlformats.org/officeDocument/2006/relationships/hyperlink" Target="https://m.edsoo.ru/00adf518" TargetMode="External"/><Relationship Id="rId122" Type="http://schemas.openxmlformats.org/officeDocument/2006/relationships/hyperlink" Target="https://m.edsoo.ru/00adf68a" TargetMode="External"/><Relationship Id="rId123" Type="http://schemas.openxmlformats.org/officeDocument/2006/relationships/hyperlink" Target="https://m.edsoo.ru/00adfc20" TargetMode="External"/><Relationship Id="rId124" Type="http://schemas.openxmlformats.org/officeDocument/2006/relationships/hyperlink" Target="https://m.edsoo.ru/00adfd9c" TargetMode="External"/><Relationship Id="rId125" Type="http://schemas.openxmlformats.org/officeDocument/2006/relationships/hyperlink" Target="https://m.edsoo.ru/00adfebe" TargetMode="External"/><Relationship Id="rId126" Type="http://schemas.openxmlformats.org/officeDocument/2006/relationships/hyperlink" Target="https://m.edsoo.ru/00ae006c" TargetMode="External"/><Relationship Id="rId127" Type="http://schemas.openxmlformats.org/officeDocument/2006/relationships/hyperlink" Target="https://m.edsoo.ru/00ae027e" TargetMode="External"/><Relationship Id="rId128" Type="http://schemas.openxmlformats.org/officeDocument/2006/relationships/hyperlink" Target="https://m.edsoo.ru/00ae054e" TargetMode="External"/><Relationship Id="rId129" Type="http://schemas.openxmlformats.org/officeDocument/2006/relationships/hyperlink" Target="https://m.edsoo.ru/00ae080a" TargetMode="External"/><Relationship Id="rId130" Type="http://schemas.openxmlformats.org/officeDocument/2006/relationships/hyperlink" Target="https://m.edsoo.ru/00ae0bf2" TargetMode="External"/><Relationship Id="rId131" Type="http://schemas.openxmlformats.org/officeDocument/2006/relationships/hyperlink" Target="https://m.edsoo.ru/00ae0e18" TargetMode="External"/><Relationship Id="rId132" Type="http://schemas.openxmlformats.org/officeDocument/2006/relationships/hyperlink" Target="https://m.edsoo.ru/00ae103e" TargetMode="External"/><Relationship Id="rId133" Type="http://schemas.openxmlformats.org/officeDocument/2006/relationships/hyperlink" Target="https://m.edsoo.ru/00ae1156" TargetMode="External"/><Relationship Id="rId134" Type="http://schemas.openxmlformats.org/officeDocument/2006/relationships/hyperlink" Target="https://m.edsoo.ru/00ae1156" TargetMode="External"/><Relationship Id="rId135" Type="http://schemas.openxmlformats.org/officeDocument/2006/relationships/hyperlink" Target="https://m.edsoo.ru/00ae1278" TargetMode="External"/><Relationship Id="rId136" Type="http://schemas.openxmlformats.org/officeDocument/2006/relationships/hyperlink" Target="https://m.edsoo.ru/00ae14b2" TargetMode="External"/><Relationship Id="rId137" Type="http://schemas.openxmlformats.org/officeDocument/2006/relationships/hyperlink" Target="https://m.edsoo.ru/00ae14b2" TargetMode="External"/><Relationship Id="rId138" Type="http://schemas.openxmlformats.org/officeDocument/2006/relationships/hyperlink" Target="https://m.edsoo.ru/00ae15e8" TargetMode="External"/><Relationship Id="rId139" Type="http://schemas.openxmlformats.org/officeDocument/2006/relationships/hyperlink" Target="https://m.edsoo.ru/00ae15e8" TargetMode="External"/><Relationship Id="rId140" Type="http://schemas.openxmlformats.org/officeDocument/2006/relationships/hyperlink" Target="https://m.edsoo.ru/00ae1886" TargetMode="External"/><Relationship Id="rId141" Type="http://schemas.openxmlformats.org/officeDocument/2006/relationships/hyperlink" Target="https://m.edsoo.ru/00ae1ae8" TargetMode="External"/><Relationship Id="rId142" Type="http://schemas.openxmlformats.org/officeDocument/2006/relationships/hyperlink" Target="https://m.edsoo.ru/00ae1c64" TargetMode="External"/><Relationship Id="rId143" Type="http://schemas.openxmlformats.org/officeDocument/2006/relationships/hyperlink" Target="https://m.edsoo.ru/00ae1c64" TargetMode="External"/><Relationship Id="rId144" Type="http://schemas.openxmlformats.org/officeDocument/2006/relationships/hyperlink" Target="https://m.edsoo.ru/00ae1d86" TargetMode="External"/><Relationship Id="rId145" Type="http://schemas.openxmlformats.org/officeDocument/2006/relationships/hyperlink" Target="https://m.edsoo.ru/00ae35e6" TargetMode="External"/><Relationship Id="rId146" Type="http://schemas.openxmlformats.org/officeDocument/2006/relationships/hyperlink" Target="https://m.edsoo.ru/00ae3de8" TargetMode="External"/><Relationship Id="rId147" Type="http://schemas.openxmlformats.org/officeDocument/2006/relationships/hyperlink" Target="https://m.edsoo.ru/00ae1750" TargetMode="External"/><Relationship Id="rId148" Type="http://schemas.openxmlformats.org/officeDocument/2006/relationships/hyperlink" Target="https://m.edsoo.ru/00ae3f50" TargetMode="External"/><Relationship Id="rId149" Type="http://schemas.openxmlformats.org/officeDocument/2006/relationships/hyperlink" Target="https://m.edsoo.ru/00ae4270" TargetMode="External"/><Relationship Id="rId150" Type="http://schemas.openxmlformats.org/officeDocument/2006/relationships/hyperlink" Target="https://m.edsoo.ru/00ae4270" TargetMode="External"/><Relationship Id="rId151" Type="http://schemas.openxmlformats.org/officeDocument/2006/relationships/hyperlink" Target="https://m.edsoo.ru/00ae0d0a" TargetMode="External"/><Relationship Id="rId152" Type="http://schemas.openxmlformats.org/officeDocument/2006/relationships/hyperlink" Target="https://m.edsoo.ru/00adb33c" TargetMode="External"/><Relationship Id="rId153" Type="http://schemas.openxmlformats.org/officeDocument/2006/relationships/hyperlink" Target="https://m.edsoo.ru/00ad9cb2" TargetMode="External"/><Relationship Id="rId154" Type="http://schemas.openxmlformats.org/officeDocument/2006/relationships/numbering" Target="numbering.xml"/><Relationship Id="rId155" Type="http://schemas.openxmlformats.org/officeDocument/2006/relationships/fontTable" Target="fontTable.xml"/><Relationship Id="rId1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LibreOffice/7.5.4.2$Windows_x86 LibreOffice_project/36ccfdc35048b057fd9854c757a8b67ec53977b6</Application>
  <AppVersion>15.0000</AppVersion>
  <Pages>49</Pages>
  <Words>7677</Words>
  <Characters>58499</Characters>
  <CharactersWithSpaces>65750</CharactersWithSpaces>
  <Paragraphs>945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2025-04-01T08:28:18Z</dcterms:modified>
  <cp:revision>1</cp:revision>
  <dc:subject/>
  <dc:title/>
</cp:coreProperties>
</file>