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BA" w:rsidRDefault="00426ABA">
      <w:pPr>
        <w:spacing w:line="1" w:lineRule="exact"/>
      </w:pPr>
    </w:p>
    <w:p w:rsidR="00426ABA" w:rsidRDefault="00426ABA">
      <w:pPr>
        <w:framePr w:wrap="none" w:vAnchor="page" w:hAnchor="page" w:x="1580" w:y="410"/>
        <w:rPr>
          <w:sz w:val="2"/>
          <w:szCs w:val="2"/>
        </w:rPr>
      </w:pPr>
    </w:p>
    <w:p w:rsidR="00F772BC" w:rsidRDefault="00F772BC">
      <w:pPr>
        <w:spacing w:line="1" w:lineRule="exact"/>
      </w:pPr>
    </w:p>
    <w:p w:rsidR="00F772BC" w:rsidRPr="00F772BC" w:rsidRDefault="00F772BC" w:rsidP="00F772BC"/>
    <w:p w:rsidR="00F772BC" w:rsidRPr="00747DCB" w:rsidRDefault="00F772BC" w:rsidP="00F772BC">
      <w:pPr>
        <w:spacing w:line="408" w:lineRule="auto"/>
        <w:ind w:left="120"/>
        <w:jc w:val="center"/>
      </w:pPr>
      <w:r>
        <w:tab/>
      </w:r>
      <w:r w:rsidRPr="00747DCB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772BC" w:rsidRPr="00747DCB" w:rsidRDefault="00F772BC" w:rsidP="00F772BC">
      <w:pPr>
        <w:spacing w:line="408" w:lineRule="auto"/>
        <w:ind w:left="120"/>
        <w:jc w:val="center"/>
      </w:pPr>
      <w:bookmarkStart w:id="0" w:name="8bc005d6-dd8c-40df-b3ae-1f9dd26418c3"/>
      <w:r>
        <w:rPr>
          <w:rFonts w:ascii="Times New Roman" w:hAnsi="Times New Roman"/>
          <w:b/>
          <w:sz w:val="28"/>
        </w:rPr>
        <w:t>Министерство</w:t>
      </w:r>
      <w:r w:rsidRPr="00747DCB">
        <w:rPr>
          <w:rFonts w:ascii="Times New Roman" w:hAnsi="Times New Roman"/>
          <w:b/>
          <w:sz w:val="28"/>
        </w:rPr>
        <w:t xml:space="preserve"> образования Ярославской области</w:t>
      </w:r>
      <w:bookmarkEnd w:id="0"/>
      <w:r w:rsidRPr="00747DCB">
        <w:rPr>
          <w:rFonts w:ascii="Times New Roman" w:hAnsi="Times New Roman"/>
          <w:b/>
          <w:sz w:val="28"/>
        </w:rPr>
        <w:t xml:space="preserve"> </w:t>
      </w:r>
    </w:p>
    <w:p w:rsidR="00F772BC" w:rsidRPr="00747DCB" w:rsidRDefault="00F772BC" w:rsidP="00F772BC">
      <w:pPr>
        <w:spacing w:line="408" w:lineRule="auto"/>
        <w:ind w:left="120"/>
        <w:jc w:val="center"/>
      </w:pPr>
      <w:bookmarkStart w:id="1" w:name="88e3db00-6636-4601-a948-1c797e67dbbc"/>
      <w:r w:rsidRPr="00747DCB">
        <w:rPr>
          <w:rFonts w:ascii="Times New Roman" w:hAnsi="Times New Roman"/>
          <w:b/>
          <w:sz w:val="28"/>
        </w:rPr>
        <w:t>Управление образования Ростовского МР</w:t>
      </w:r>
      <w:bookmarkEnd w:id="1"/>
    </w:p>
    <w:p w:rsidR="00F772BC" w:rsidRPr="00747DCB" w:rsidRDefault="00F772BC" w:rsidP="00F772BC">
      <w:pPr>
        <w:spacing w:line="408" w:lineRule="auto"/>
        <w:ind w:left="120"/>
        <w:jc w:val="center"/>
      </w:pPr>
      <w:r w:rsidRPr="00747DCB">
        <w:rPr>
          <w:rFonts w:ascii="Times New Roman" w:hAnsi="Times New Roman"/>
          <w:b/>
          <w:sz w:val="28"/>
        </w:rPr>
        <w:t xml:space="preserve">МОУ </w:t>
      </w:r>
      <w:proofErr w:type="spellStart"/>
      <w:r w:rsidRPr="00747DCB">
        <w:rPr>
          <w:rFonts w:ascii="Times New Roman" w:hAnsi="Times New Roman"/>
          <w:b/>
          <w:sz w:val="28"/>
        </w:rPr>
        <w:t>Скнятиновская</w:t>
      </w:r>
      <w:proofErr w:type="spellEnd"/>
      <w:r w:rsidRPr="00747DCB">
        <w:rPr>
          <w:rFonts w:ascii="Times New Roman" w:hAnsi="Times New Roman"/>
          <w:b/>
          <w:sz w:val="28"/>
        </w:rPr>
        <w:t xml:space="preserve"> ООШ</w:t>
      </w:r>
    </w:p>
    <w:p w:rsidR="00F772BC" w:rsidRPr="00747DCB" w:rsidRDefault="00F772BC" w:rsidP="00F772BC">
      <w:pPr>
        <w:ind w:left="120"/>
      </w:pPr>
    </w:p>
    <w:tbl>
      <w:tblPr>
        <w:tblW w:w="0" w:type="auto"/>
        <w:tblInd w:w="92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72BC" w:rsidRPr="00F8342B" w:rsidTr="00F772BC">
        <w:tc>
          <w:tcPr>
            <w:tcW w:w="3114" w:type="dxa"/>
          </w:tcPr>
          <w:p w:rsidR="00F772BC" w:rsidRPr="0040209D" w:rsidRDefault="00F772BC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F772BC" w:rsidRPr="008944ED" w:rsidRDefault="00F772BC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</w:t>
            </w:r>
          </w:p>
          <w:p w:rsidR="00F772BC" w:rsidRPr="008944ED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Хромов Е.Н.</w:t>
            </w:r>
          </w:p>
          <w:p w:rsidR="00F772BC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 </w:t>
            </w:r>
          </w:p>
          <w:p w:rsidR="00F772BC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02.09. 2024г.</w:t>
            </w:r>
          </w:p>
          <w:p w:rsidR="00F772BC" w:rsidRPr="0040209D" w:rsidRDefault="00F772BC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F772BC" w:rsidRPr="0040209D" w:rsidRDefault="00F772BC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F772BC" w:rsidRPr="008944ED" w:rsidRDefault="00F772BC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F772BC" w:rsidRDefault="00F772BC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</w:p>
          <w:p w:rsidR="00F772BC" w:rsidRPr="008944ED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Новожилова Н.М.</w:t>
            </w:r>
          </w:p>
          <w:p w:rsidR="00F772BC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 №4</w:t>
            </w:r>
          </w:p>
          <w:p w:rsidR="00F772BC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02.09. 2024г.</w:t>
            </w:r>
          </w:p>
          <w:p w:rsidR="00F772BC" w:rsidRPr="0040209D" w:rsidRDefault="00F772BC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F772BC" w:rsidRDefault="00F772BC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F772BC" w:rsidRPr="008944ED" w:rsidRDefault="00F772BC" w:rsidP="001152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F772BC" w:rsidRPr="008944ED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Новожилова Н.М.</w:t>
            </w:r>
          </w:p>
          <w:p w:rsidR="00F772BC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 №4</w:t>
            </w:r>
          </w:p>
          <w:p w:rsidR="00F772BC" w:rsidRDefault="00F772BC" w:rsidP="0011526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02.09. 2024г.</w:t>
            </w:r>
          </w:p>
          <w:p w:rsidR="00F772BC" w:rsidRPr="0040209D" w:rsidRDefault="00F772BC" w:rsidP="001152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F772BC" w:rsidRPr="00747DCB" w:rsidRDefault="00F772BC" w:rsidP="00F772BC">
      <w:pPr>
        <w:ind w:left="120"/>
      </w:pPr>
    </w:p>
    <w:p w:rsidR="00F772BC" w:rsidRPr="00747DCB" w:rsidRDefault="00F772BC" w:rsidP="00F772BC">
      <w:pPr>
        <w:ind w:left="120"/>
      </w:pPr>
    </w:p>
    <w:p w:rsidR="00F772BC" w:rsidRPr="00747DCB" w:rsidRDefault="00F772BC" w:rsidP="00F772BC">
      <w:pPr>
        <w:ind w:left="120"/>
      </w:pPr>
    </w:p>
    <w:p w:rsidR="00F772BC" w:rsidRPr="00747DCB" w:rsidRDefault="00F772BC" w:rsidP="00F772BC">
      <w:pPr>
        <w:ind w:left="120"/>
      </w:pPr>
    </w:p>
    <w:p w:rsidR="00F772BC" w:rsidRPr="00747DCB" w:rsidRDefault="00F772BC" w:rsidP="00F772BC">
      <w:pPr>
        <w:ind w:left="120"/>
      </w:pPr>
    </w:p>
    <w:p w:rsidR="00F772BC" w:rsidRPr="00F8342B" w:rsidRDefault="00F772BC" w:rsidP="00F772BC">
      <w:pPr>
        <w:spacing w:line="408" w:lineRule="auto"/>
        <w:ind w:left="120"/>
        <w:jc w:val="center"/>
      </w:pPr>
      <w:r w:rsidRPr="00F8342B">
        <w:rPr>
          <w:rFonts w:ascii="Times New Roman" w:hAnsi="Times New Roman"/>
          <w:b/>
          <w:sz w:val="28"/>
        </w:rPr>
        <w:t>РАБОЧАЯ ПРОГРАММА</w:t>
      </w:r>
    </w:p>
    <w:p w:rsidR="00F772BC" w:rsidRDefault="00F772BC" w:rsidP="00F772B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курса внеурочной деятельности</w:t>
      </w:r>
    </w:p>
    <w:p w:rsidR="00F772BC" w:rsidRPr="00747DCB" w:rsidRDefault="00F772BC" w:rsidP="00F772BC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«Биология 5-9 классы. Проектно-исследовательская деятельность</w:t>
      </w:r>
      <w:r w:rsidRPr="00747DCB">
        <w:rPr>
          <w:rFonts w:ascii="Times New Roman" w:hAnsi="Times New Roman"/>
          <w:b/>
          <w:sz w:val="28"/>
        </w:rPr>
        <w:t>»</w:t>
      </w:r>
    </w:p>
    <w:p w:rsidR="00F772BC" w:rsidRPr="00F8342B" w:rsidRDefault="00F772BC" w:rsidP="00F772BC">
      <w:pPr>
        <w:spacing w:line="408" w:lineRule="auto"/>
        <w:ind w:left="120"/>
        <w:jc w:val="center"/>
      </w:pPr>
      <w:r w:rsidRPr="00F8342B">
        <w:rPr>
          <w:rFonts w:ascii="Times New Roman" w:hAnsi="Times New Roman"/>
          <w:sz w:val="28"/>
        </w:rPr>
        <w:t xml:space="preserve"> </w:t>
      </w: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F8342B" w:rsidRDefault="00F772BC" w:rsidP="00F772BC">
      <w:pPr>
        <w:ind w:left="120"/>
        <w:jc w:val="center"/>
      </w:pPr>
    </w:p>
    <w:p w:rsidR="00F772BC" w:rsidRPr="00747DCB" w:rsidRDefault="00F772BC" w:rsidP="00F772BC"/>
    <w:p w:rsidR="00F772BC" w:rsidRDefault="00F772BC" w:rsidP="00F772BC">
      <w:pPr>
        <w:ind w:left="120"/>
        <w:jc w:val="center"/>
        <w:rPr>
          <w:rFonts w:ascii="Times New Roman" w:hAnsi="Times New Roman"/>
          <w:b/>
          <w:sz w:val="28"/>
        </w:rPr>
      </w:pPr>
      <w:bookmarkStart w:id="3" w:name="1227e185-9fcf-41a3-b6e4-b2f387a36924"/>
      <w:proofErr w:type="spellStart"/>
      <w:r w:rsidRPr="00747DCB">
        <w:rPr>
          <w:rFonts w:ascii="Times New Roman" w:hAnsi="Times New Roman"/>
          <w:b/>
          <w:sz w:val="28"/>
        </w:rPr>
        <w:t>с</w:t>
      </w:r>
      <w:proofErr w:type="gramStart"/>
      <w:r w:rsidRPr="00747DCB">
        <w:rPr>
          <w:rFonts w:ascii="Times New Roman" w:hAnsi="Times New Roman"/>
          <w:b/>
          <w:sz w:val="28"/>
        </w:rPr>
        <w:t>.С</w:t>
      </w:r>
      <w:proofErr w:type="gramEnd"/>
      <w:r w:rsidRPr="00747DCB">
        <w:rPr>
          <w:rFonts w:ascii="Times New Roman" w:hAnsi="Times New Roman"/>
          <w:b/>
          <w:sz w:val="28"/>
        </w:rPr>
        <w:t>княтиново</w:t>
      </w:r>
      <w:bookmarkEnd w:id="3"/>
      <w:proofErr w:type="spellEnd"/>
      <w:r w:rsidRPr="00747DCB">
        <w:rPr>
          <w:rFonts w:ascii="Times New Roman" w:hAnsi="Times New Roman"/>
          <w:b/>
          <w:sz w:val="28"/>
        </w:rPr>
        <w:t xml:space="preserve"> </w:t>
      </w:r>
      <w:bookmarkStart w:id="4" w:name="f668af2c-a8ef-4743-8dd2-7525a6af0415"/>
    </w:p>
    <w:p w:rsidR="00F772BC" w:rsidRDefault="00F772BC" w:rsidP="00F772BC">
      <w:pPr>
        <w:tabs>
          <w:tab w:val="left" w:pos="2256"/>
        </w:tabs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</w:t>
      </w:r>
      <w:r w:rsidRPr="00747DCB">
        <w:rPr>
          <w:rFonts w:ascii="Times New Roman" w:hAnsi="Times New Roman"/>
          <w:b/>
          <w:sz w:val="28"/>
        </w:rPr>
        <w:t>2024</w:t>
      </w:r>
      <w:bookmarkEnd w:id="4"/>
      <w:r>
        <w:rPr>
          <w:rFonts w:ascii="Times New Roman" w:hAnsi="Times New Roman"/>
          <w:b/>
          <w:sz w:val="28"/>
        </w:rPr>
        <w:t>г.</w:t>
      </w:r>
    </w:p>
    <w:p w:rsidR="00F772BC" w:rsidRDefault="00F772BC" w:rsidP="00F772BC"/>
    <w:p w:rsidR="00426ABA" w:rsidRPr="00F772BC" w:rsidRDefault="00426ABA" w:rsidP="00F772BC">
      <w:pPr>
        <w:sectPr w:rsidR="00426ABA" w:rsidRPr="00F772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2" w:h="379" w:hRule="exact" w:wrap="none" w:vAnchor="page" w:hAnchor="page" w:x="1076" w:y="112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СОДЕРЖАНИЕ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rPr>
          <w:b/>
          <w:bCs/>
        </w:rPr>
        <w:t>Пояснительная записка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Актуальность и назначение программы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 xml:space="preserve">Варианты </w:t>
      </w:r>
      <w:r>
        <w:t>реализации программы и формы проведения занятий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Взаимосвязь с программой воспитания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spacing w:after="360"/>
        <w:ind w:firstLine="0"/>
      </w:pPr>
      <w:r>
        <w:t>Особенности работы педагога по программе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rPr>
          <w:b/>
          <w:bCs/>
        </w:rPr>
        <w:t>Содержание курса внеурочной деятельности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 xml:space="preserve">Модуль «Как животные и растения приспосабливаются» (эволюционная экология) 5-6 классы (34 </w:t>
      </w:r>
      <w:r>
        <w:t>часа)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«Основы растениеводства» 7-8 классы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«Биотехнологии» 7-8 классы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«Молекулярные основы физиологии и фармакологии» 9 класс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spacing w:after="360"/>
        <w:ind w:firstLine="0"/>
      </w:pPr>
      <w:r>
        <w:t>Модуль «Молекулярные основы селекции» 9 класс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rPr>
          <w:b/>
          <w:bCs/>
        </w:rPr>
        <w:t>Планируемые результа</w:t>
      </w:r>
      <w:r>
        <w:rPr>
          <w:b/>
          <w:bCs/>
        </w:rPr>
        <w:t xml:space="preserve">ты освоения курса внеурочной деятельности </w:t>
      </w:r>
      <w:r>
        <w:t>Личностные результаты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spacing w:after="360"/>
        <w:ind w:firstLine="0"/>
      </w:pPr>
      <w:r>
        <w:t>Предметные результаты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rPr>
          <w:b/>
          <w:bCs/>
        </w:rPr>
        <w:t>Тематическое планирование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«Как животные и растения приспосабливаются» (эволюционная экология) 5-6 классы (34 часа)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 xml:space="preserve">Модуль «Основы </w:t>
      </w:r>
      <w:r>
        <w:t>растениеводства» 7-8 классы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«Биотехнологии» 7-8 классы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«Молекулярные основы физиологии и фармакологии» 9 класс (68 часов)</w:t>
      </w:r>
    </w:p>
    <w:p w:rsidR="00426ABA" w:rsidRDefault="003776DF">
      <w:pPr>
        <w:pStyle w:val="11"/>
        <w:framePr w:w="10022" w:h="9662" w:hRule="exact" w:wrap="none" w:vAnchor="page" w:hAnchor="page" w:x="1076" w:y="1859"/>
        <w:shd w:val="clear" w:color="auto" w:fill="auto"/>
        <w:ind w:firstLine="0"/>
      </w:pPr>
      <w:r>
        <w:t>Модуль «Молекулярные основы селекции» 9 класс (68 часов)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360" w:hRule="exact" w:wrap="none" w:vAnchor="page" w:hAnchor="page" w:x="1077" w:y="112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ПОЯСНИТЕЛЬНАЯ ЗАПИ</w:t>
      </w:r>
      <w:r>
        <w:rPr>
          <w:b/>
          <w:bCs/>
        </w:rPr>
        <w:t>СКА</w:t>
      </w:r>
    </w:p>
    <w:p w:rsidR="00426ABA" w:rsidRDefault="003776DF">
      <w:pPr>
        <w:pStyle w:val="11"/>
        <w:framePr w:w="10032" w:h="13733" w:hRule="exact" w:wrap="none" w:vAnchor="page" w:hAnchor="page" w:x="1077" w:y="1864"/>
        <w:shd w:val="clear" w:color="auto" w:fill="auto"/>
        <w:ind w:firstLine="580"/>
        <w:jc w:val="both"/>
      </w:pPr>
      <w:r>
        <w:rPr>
          <w:b/>
          <w:bCs/>
        </w:rPr>
        <w:t xml:space="preserve">Актуальность и назначение программы. </w:t>
      </w:r>
      <w: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</w:t>
      </w:r>
      <w:r>
        <w:t>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</w:t>
      </w:r>
      <w:r>
        <w:t>остранстве школьного образования: не только на уроке, но и за его пределами.</w:t>
      </w:r>
    </w:p>
    <w:p w:rsidR="00426ABA" w:rsidRDefault="003776DF">
      <w:pPr>
        <w:pStyle w:val="11"/>
        <w:framePr w:w="10032" w:h="13733" w:hRule="exact" w:wrap="none" w:vAnchor="page" w:hAnchor="page" w:x="1077" w:y="1864"/>
        <w:shd w:val="clear" w:color="auto" w:fill="auto"/>
        <w:ind w:firstLine="580"/>
        <w:jc w:val="both"/>
      </w:pPr>
      <w:r>
        <w:t xml:space="preserve">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</w:t>
      </w:r>
      <w:r>
        <w:t xml:space="preserve">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- в науке, творчестве, бизнесе, общественной жизни. Поэтому важным элементом развития </w:t>
      </w:r>
      <w:r>
        <w:t xml:space="preserve">личности обучающегося является формирование основных навыков </w:t>
      </w:r>
      <w:proofErr w:type="spellStart"/>
      <w:r>
        <w:t>проектно</w:t>
      </w:r>
      <w:r>
        <w:softHyphen/>
        <w:t>исследовательской</w:t>
      </w:r>
      <w:proofErr w:type="spellEnd"/>
      <w:r>
        <w:t xml:space="preserve"> деятельности.</w:t>
      </w:r>
    </w:p>
    <w:p w:rsidR="00426ABA" w:rsidRDefault="003776DF">
      <w:pPr>
        <w:pStyle w:val="11"/>
        <w:framePr w:w="10032" w:h="13733" w:hRule="exact" w:wrap="none" w:vAnchor="page" w:hAnchor="page" w:x="1077" w:y="1864"/>
        <w:shd w:val="clear" w:color="auto" w:fill="auto"/>
        <w:ind w:firstLine="720"/>
        <w:jc w:val="both"/>
      </w:pPr>
      <w:r>
        <w:t xml:space="preserve">Программой предусмотрено формирование современного теоретического уровня знаний, а также и практического опыта работы с лабораторным оборудованием, </w:t>
      </w:r>
      <w:r>
        <w:t>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00426ABA" w:rsidRDefault="003776DF">
      <w:pPr>
        <w:pStyle w:val="11"/>
        <w:framePr w:w="10032" w:h="13733" w:hRule="exact" w:wrap="none" w:vAnchor="page" w:hAnchor="page" w:x="1077" w:y="1864"/>
        <w:shd w:val="clear" w:color="auto" w:fill="auto"/>
        <w:ind w:firstLine="720"/>
        <w:jc w:val="both"/>
      </w:pPr>
      <w:r>
        <w:t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</w:t>
      </w:r>
      <w:r>
        <w:t xml:space="preserve">ограмма станет востребованной в первую очередь школьниками, которые имеют стойкий интерес и соответствующую мотивацию к изучению предметов </w:t>
      </w:r>
      <w:proofErr w:type="gramStart"/>
      <w:r>
        <w:t>естественно-научного</w:t>
      </w:r>
      <w:proofErr w:type="gramEnd"/>
      <w:r>
        <w:t xml:space="preserve"> цикла, естественным наукам и технологиям.</w:t>
      </w:r>
    </w:p>
    <w:p w:rsidR="00426ABA" w:rsidRDefault="003776DF">
      <w:pPr>
        <w:pStyle w:val="11"/>
        <w:framePr w:w="10032" w:h="13733" w:hRule="exact" w:wrap="none" w:vAnchor="page" w:hAnchor="page" w:x="1077" w:y="1864"/>
        <w:shd w:val="clear" w:color="auto" w:fill="auto"/>
        <w:ind w:firstLine="580"/>
        <w:jc w:val="both"/>
      </w:pPr>
      <w:r>
        <w:t>В подростковом возрасте учащиеся проявляют свою заинте</w:t>
      </w:r>
      <w:r>
        <w:t xml:space="preserve">ресованность в той или иной области знаний, научном направлении или профессиональной деятельности. Таким </w:t>
      </w:r>
      <w:proofErr w:type="gramStart"/>
      <w:r>
        <w:t>образом</w:t>
      </w:r>
      <w:proofErr w:type="gramEnd"/>
      <w:r>
        <w:t xml:space="preserve"> происходит формирование познавательной и профессиональной составляющей личности, помогает учащемуся в определении будущего жизненного пути и в </w:t>
      </w:r>
      <w:r>
        <w:t>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ind w:firstLine="0"/>
        <w:jc w:val="both"/>
      </w:pPr>
      <w:r>
        <w:t xml:space="preserve">получению </w:t>
      </w:r>
      <w:proofErr w:type="gramStart"/>
      <w:r>
        <w:t>новых</w:t>
      </w:r>
      <w:proofErr w:type="gramEnd"/>
      <w:r>
        <w:t xml:space="preserve"> в том числе практических н</w:t>
      </w:r>
      <w:r>
        <w:t>авыков, а также мотивирует учащегося на профориентацию.</w:t>
      </w: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ind w:firstLine="580"/>
        <w:jc w:val="both"/>
      </w:pPr>
      <w:r>
        <w:t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</w:t>
      </w:r>
      <w:r>
        <w:t>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</w:t>
      </w:r>
      <w:r>
        <w:t>ции:</w:t>
      </w: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ind w:firstLine="380"/>
        <w:jc w:val="both"/>
      </w:pPr>
      <w:proofErr w:type="gramStart"/>
      <w:r>
        <w:rPr>
          <w:rFonts w:ascii="Arial" w:eastAsia="Arial" w:hAnsi="Arial" w:cs="Arial"/>
          <w:sz w:val="26"/>
          <w:szCs w:val="26"/>
        </w:rPr>
        <w:t xml:space="preserve">- </w:t>
      </w:r>
      <w:r>
        <w:t>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</w:t>
      </w:r>
      <w:r>
        <w:t>овать собственную работу и самостоятельно контролировать свое продвижение к желаемому результату;</w:t>
      </w:r>
      <w:proofErr w:type="gramEnd"/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spacing w:line="286" w:lineRule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навыка генерирования и оформления собственных идей, облечения их в удобную для распространения форму;</w:t>
      </w: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spacing w:line="283" w:lineRule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- навыка уважительного отношения к чужим взглядам и </w:t>
      </w:r>
      <w:r>
        <w:t>идеям, оформленным в работах других людей, других авторов - владельцев интеллектуальной собственности;</w:t>
      </w:r>
    </w:p>
    <w:p w:rsidR="00426ABA" w:rsidRDefault="003776DF">
      <w:pPr>
        <w:pStyle w:val="11"/>
        <w:framePr w:w="10027" w:h="14208" w:hRule="exact" w:wrap="none" w:vAnchor="page" w:hAnchor="page" w:x="1079" w:y="1120"/>
        <w:numPr>
          <w:ilvl w:val="0"/>
          <w:numId w:val="1"/>
        </w:numPr>
        <w:shd w:val="clear" w:color="auto" w:fill="auto"/>
        <w:tabs>
          <w:tab w:val="left" w:pos="715"/>
        </w:tabs>
        <w:ind w:firstLine="380"/>
        <w:jc w:val="both"/>
      </w:pPr>
      <w:r>
        <w:t>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</w:t>
      </w:r>
      <w:r>
        <w:t>ждения других в своей правоте, продвижения своих идей;</w:t>
      </w:r>
    </w:p>
    <w:p w:rsidR="00426ABA" w:rsidRDefault="003776DF">
      <w:pPr>
        <w:pStyle w:val="11"/>
        <w:framePr w:w="10027" w:h="14208" w:hRule="exact" w:wrap="none" w:vAnchor="page" w:hAnchor="page" w:x="1079" w:y="1120"/>
        <w:numPr>
          <w:ilvl w:val="0"/>
          <w:numId w:val="1"/>
        </w:numPr>
        <w:shd w:val="clear" w:color="auto" w:fill="auto"/>
        <w:tabs>
          <w:tab w:val="left" w:pos="715"/>
        </w:tabs>
        <w:ind w:firstLine="380"/>
        <w:jc w:val="both"/>
      </w:pPr>
      <w:r>
        <w:t xml:space="preserve">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</w:t>
      </w:r>
      <w:proofErr w:type="spellStart"/>
      <w:r>
        <w:t>проектно</w:t>
      </w:r>
      <w:r>
        <w:softHyphen/>
        <w:t>ис</w:t>
      </w:r>
      <w:r>
        <w:t>следовательская</w:t>
      </w:r>
      <w:proofErr w:type="spellEnd"/>
      <w:r>
        <w:t xml:space="preserve"> деятельность школьника.</w:t>
      </w: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ind w:firstLine="580"/>
        <w:jc w:val="both"/>
      </w:pPr>
      <w: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ind w:firstLine="580"/>
        <w:jc w:val="both"/>
      </w:pPr>
      <w:r>
        <w:rPr>
          <w:b/>
          <w:bCs/>
        </w:rPr>
        <w:t>Варианты реализации программы и формы проведения занятий.</w:t>
      </w:r>
    </w:p>
    <w:p w:rsidR="00426ABA" w:rsidRDefault="003776DF">
      <w:pPr>
        <w:pStyle w:val="11"/>
        <w:framePr w:w="10027" w:h="14208" w:hRule="exact" w:wrap="none" w:vAnchor="page" w:hAnchor="page" w:x="1079" w:y="1120"/>
        <w:shd w:val="clear" w:color="auto" w:fill="auto"/>
        <w:ind w:firstLine="580"/>
        <w:jc w:val="both"/>
      </w:pPr>
      <w:r>
        <w:t>Данная программа рассчитана на работу с</w:t>
      </w:r>
      <w:r>
        <w:t xml:space="preserve">о школьниками 5-9 классов. Педагогу важнее акцентировать свое внимание не столько на качестве результата проекта или исследования, сколько на том, чтобы учащийся получал </w:t>
      </w:r>
      <w:proofErr w:type="gramStart"/>
      <w:r>
        <w:t>знания</w:t>
      </w:r>
      <w:proofErr w:type="gramEnd"/>
      <w:r>
        <w:t xml:space="preserve"> в том числе и через выполнение практического задания, делал выводы и умозаключе</w:t>
      </w:r>
      <w:r>
        <w:t xml:space="preserve">ния на основании своего исследования, учился сравнивать его результаты с теоретическим материалом и исследованиями других школьников. Таким образом, школьник освоит основы проектно-исследовательской деятельности и приобретет навык критического отношения к </w:t>
      </w:r>
      <w:r>
        <w:t>материалу.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165" w:hRule="exact" w:wrap="none" w:vAnchor="page" w:hAnchor="page" w:x="1077" w:y="1120"/>
        <w:shd w:val="clear" w:color="auto" w:fill="auto"/>
        <w:ind w:firstLine="580"/>
        <w:jc w:val="both"/>
      </w:pPr>
      <w:r>
        <w:t>Программа разбита на модули, которые могут быть использованы либо частично, либо полностью. Так модуль «Как животные и растения приспосабливаются» (эволюционная экология) предполагается для изучения в 5 или 6 классе в тече</w:t>
      </w:r>
      <w:r>
        <w:t>ние одного года (34 часа в год). Модули «Основы растениеводства» и «Биотехнология» рассчитаны на 68 часов и могут быть реализованы в течени</w:t>
      </w:r>
      <w:proofErr w:type="gramStart"/>
      <w:r>
        <w:t>и</w:t>
      </w:r>
      <w:proofErr w:type="gramEnd"/>
      <w:r>
        <w:t xml:space="preserve"> 2-х лет (по 34 часа в год) или в течении 1 года (68 часов в год). Во втором случае возможно прохождение обоих модул</w:t>
      </w:r>
      <w:r>
        <w:t>ей («Основы растениеводства» в 7 или 8 классе, «Биотехнологии» в 7 или 8 классе). Аналогично модули «Молекулярные основы физиологии и фармакологии» и «Молекулярные основы селекции» рассчитаны на 68 часов и могут быть реализованы в течени</w:t>
      </w:r>
      <w:proofErr w:type="gramStart"/>
      <w:r>
        <w:t>и</w:t>
      </w:r>
      <w:proofErr w:type="gramEnd"/>
      <w:r>
        <w:t xml:space="preserve"> 2</w:t>
      </w:r>
      <w:r>
        <w:softHyphen/>
        <w:t>х лет (по 34 ча</w:t>
      </w:r>
      <w:r>
        <w:t>са в год) или в течении 1 года (68 часов в год). Во втором случае возможно прохождение обоих модулей («Молекулярные основы селекции» в 8 классе, «Молекулярные основы физиологии и фармакологии» в 9 классе).</w:t>
      </w:r>
    </w:p>
    <w:p w:rsidR="00426ABA" w:rsidRDefault="003776DF">
      <w:pPr>
        <w:pStyle w:val="11"/>
        <w:framePr w:w="10032" w:h="14165" w:hRule="exact" w:wrap="none" w:vAnchor="page" w:hAnchor="page" w:x="1077" w:y="1120"/>
        <w:shd w:val="clear" w:color="auto" w:fill="auto"/>
        <w:ind w:firstLine="580"/>
        <w:jc w:val="both"/>
      </w:pPr>
      <w:r>
        <w:t>Можно рекомендовать использовать модули «Как живот</w:t>
      </w:r>
      <w:r>
        <w:t xml:space="preserve">ные и растения приспосабливаются», «Основы растениеводства», «Молекулярные основы селекции» в качестве непрерывного образовательного цикла (5-9 класс по 1 часу в неделю) для классов </w:t>
      </w:r>
      <w:proofErr w:type="spellStart"/>
      <w:r>
        <w:t>агробиотехнологической</w:t>
      </w:r>
      <w:proofErr w:type="spellEnd"/>
      <w:r>
        <w:t xml:space="preserve"> направленности. Модули «Как животные и растения при</w:t>
      </w:r>
      <w:r>
        <w:t>спосабливаются», «Биотехнологии» и «Молекулярные основы физиологии и фармакологии» в качестве непрерывного образовательного цикла (5-9 класс по 1 часу в неделю) для классов биотехнологического или медицинского направлений.</w:t>
      </w:r>
    </w:p>
    <w:p w:rsidR="00426ABA" w:rsidRDefault="003776DF">
      <w:pPr>
        <w:pStyle w:val="11"/>
        <w:framePr w:w="10032" w:h="14165" w:hRule="exact" w:wrap="none" w:vAnchor="page" w:hAnchor="page" w:x="1077" w:y="1120"/>
        <w:shd w:val="clear" w:color="auto" w:fill="auto"/>
        <w:ind w:firstLine="720"/>
        <w:jc w:val="both"/>
      </w:pPr>
      <w:r>
        <w:rPr>
          <w:b/>
          <w:bCs/>
        </w:rPr>
        <w:t>Взаимосвязь с программой воспитан</w:t>
      </w:r>
      <w:r>
        <w:rPr>
          <w:b/>
          <w:bCs/>
        </w:rPr>
        <w:t xml:space="preserve">ия. </w:t>
      </w:r>
      <w:r>
        <w:t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</w:t>
      </w:r>
      <w:r>
        <w:t>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426ABA" w:rsidRDefault="003776DF">
      <w:pPr>
        <w:pStyle w:val="11"/>
        <w:framePr w:w="10032" w:h="14165" w:hRule="exact" w:wrap="none" w:vAnchor="page" w:hAnchor="page" w:x="1077" w:y="1120"/>
        <w:shd w:val="clear" w:color="auto" w:fill="auto"/>
        <w:spacing w:line="283" w:lineRule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в приоритете личностных результатов реализации программы внеурочной деятельности, нашедших свое отражение и конкретизацию </w:t>
      </w:r>
      <w:r>
        <w:t>в примерной программе воспитания;</w:t>
      </w:r>
    </w:p>
    <w:p w:rsidR="00426ABA" w:rsidRDefault="003776DF">
      <w:pPr>
        <w:pStyle w:val="11"/>
        <w:framePr w:w="10032" w:h="14165" w:hRule="exact" w:wrap="none" w:vAnchor="page" w:hAnchor="page" w:x="1077" w:y="1120"/>
        <w:shd w:val="clear" w:color="auto" w:fill="auto"/>
        <w:spacing w:line="283" w:lineRule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в возможности комплектования разновозрастных групп для организации </w:t>
      </w:r>
      <w:proofErr w:type="spellStart"/>
      <w:r>
        <w:t>профориентационной</w:t>
      </w:r>
      <w:proofErr w:type="spellEnd"/>
      <w:r>
        <w:t xml:space="preserve"> деятельности школьников, воспитательное значение которых отмечается в примерной программе воспитания;</w:t>
      </w:r>
    </w:p>
    <w:p w:rsidR="00426ABA" w:rsidRDefault="003776DF">
      <w:pPr>
        <w:pStyle w:val="11"/>
        <w:framePr w:w="10032" w:h="14165" w:hRule="exact" w:wrap="none" w:vAnchor="page" w:hAnchor="page" w:x="1077" w:y="1120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в интерактивных формах занятий</w:t>
      </w:r>
      <w:r>
        <w:t xml:space="preserve">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</w:t>
      </w:r>
      <w:r>
        <w:t>оспитания.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2" w:h="8179" w:hRule="exact" w:wrap="none" w:vAnchor="page" w:hAnchor="page" w:x="1081" w:y="1120"/>
        <w:shd w:val="clear" w:color="auto" w:fill="auto"/>
        <w:tabs>
          <w:tab w:val="left" w:pos="2213"/>
        </w:tabs>
        <w:ind w:firstLine="580"/>
        <w:jc w:val="both"/>
      </w:pPr>
      <w:r>
        <w:rPr>
          <w:b/>
          <w:bCs/>
        </w:rPr>
        <w:t>Особенности работы учителя по программе</w:t>
      </w:r>
      <w:r>
        <w:t>. 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</w:t>
      </w:r>
      <w:r>
        <w:t>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</w:t>
      </w:r>
      <w:r>
        <w:tab/>
        <w:t xml:space="preserve">устанавливая во время занятий </w:t>
      </w:r>
      <w:proofErr w:type="gramStart"/>
      <w:r>
        <w:t>д</w:t>
      </w:r>
      <w:r>
        <w:t>оброжелательную</w:t>
      </w:r>
      <w:proofErr w:type="gramEnd"/>
      <w:r>
        <w:t>,</w:t>
      </w:r>
    </w:p>
    <w:p w:rsidR="00426ABA" w:rsidRDefault="003776DF">
      <w:pPr>
        <w:pStyle w:val="11"/>
        <w:framePr w:w="10022" w:h="8179" w:hRule="exact" w:wrap="none" w:vAnchor="page" w:hAnchor="page" w:x="1081" w:y="1120"/>
        <w:shd w:val="clear" w:color="auto" w:fill="auto"/>
        <w:ind w:firstLine="0"/>
        <w:jc w:val="both"/>
      </w:pPr>
      <w:r>
        <w:t>поддерживающую атмосферу, насыщая занятия ценностным содержанием.</w:t>
      </w:r>
    </w:p>
    <w:p w:rsidR="00426ABA" w:rsidRDefault="003776DF">
      <w:pPr>
        <w:pStyle w:val="11"/>
        <w:framePr w:w="10022" w:h="8179" w:hRule="exact" w:wrap="none" w:vAnchor="page" w:hAnchor="page" w:x="1081" w:y="1120"/>
        <w:shd w:val="clear" w:color="auto" w:fill="auto"/>
        <w:ind w:firstLine="580"/>
        <w:jc w:val="both"/>
      </w:pPr>
      <w:r>
        <w:t>Примерная схема проведения занятий по программе:</w:t>
      </w:r>
    </w:p>
    <w:p w:rsidR="00426ABA" w:rsidRDefault="003776DF">
      <w:pPr>
        <w:pStyle w:val="11"/>
        <w:framePr w:w="10022" w:h="8179" w:hRule="exact" w:wrap="none" w:vAnchor="page" w:hAnchor="page" w:x="1081" w:y="1120"/>
        <w:numPr>
          <w:ilvl w:val="0"/>
          <w:numId w:val="2"/>
        </w:numPr>
        <w:shd w:val="clear" w:color="auto" w:fill="auto"/>
        <w:tabs>
          <w:tab w:val="left" w:pos="794"/>
        </w:tabs>
        <w:ind w:firstLine="380"/>
        <w:jc w:val="both"/>
      </w:pPr>
      <w:r>
        <w:t>Объяснение теоретического материала по теме.</w:t>
      </w:r>
    </w:p>
    <w:p w:rsidR="00426ABA" w:rsidRDefault="003776DF">
      <w:pPr>
        <w:pStyle w:val="11"/>
        <w:framePr w:w="10022" w:h="8179" w:hRule="exact" w:wrap="none" w:vAnchor="page" w:hAnchor="page" w:x="1081" w:y="1120"/>
        <w:numPr>
          <w:ilvl w:val="0"/>
          <w:numId w:val="2"/>
        </w:numPr>
        <w:shd w:val="clear" w:color="auto" w:fill="auto"/>
        <w:tabs>
          <w:tab w:val="left" w:pos="769"/>
        </w:tabs>
        <w:ind w:firstLine="380"/>
        <w:jc w:val="both"/>
      </w:pPr>
      <w:r>
        <w:t xml:space="preserve">Подготовка к экспериментальному занятию, обсуждение объектов для практического </w:t>
      </w:r>
      <w:r>
        <w:t>занятия.</w:t>
      </w:r>
    </w:p>
    <w:p w:rsidR="00426ABA" w:rsidRDefault="003776DF">
      <w:pPr>
        <w:pStyle w:val="11"/>
        <w:framePr w:w="10022" w:h="8179" w:hRule="exact" w:wrap="none" w:vAnchor="page" w:hAnchor="page" w:x="1081" w:y="1120"/>
        <w:numPr>
          <w:ilvl w:val="0"/>
          <w:numId w:val="2"/>
        </w:numPr>
        <w:shd w:val="clear" w:color="auto" w:fill="auto"/>
        <w:tabs>
          <w:tab w:val="left" w:pos="735"/>
        </w:tabs>
        <w:ind w:firstLine="380"/>
        <w:jc w:val="both"/>
      </w:pPr>
      <w:r>
        <w:t>Проведение практического занятия - основная задача освоение методологии данного эксперимента.</w:t>
      </w:r>
    </w:p>
    <w:p w:rsidR="00426ABA" w:rsidRDefault="003776DF">
      <w:pPr>
        <w:pStyle w:val="11"/>
        <w:framePr w:w="10022" w:h="8179" w:hRule="exact" w:wrap="none" w:vAnchor="page" w:hAnchor="page" w:x="1081" w:y="1120"/>
        <w:numPr>
          <w:ilvl w:val="0"/>
          <w:numId w:val="2"/>
        </w:numPr>
        <w:shd w:val="clear" w:color="auto" w:fill="auto"/>
        <w:tabs>
          <w:tab w:val="left" w:pos="740"/>
        </w:tabs>
        <w:ind w:firstLine="380"/>
        <w:jc w:val="both"/>
      </w:pPr>
      <w:r>
        <w:t>По окончании предложить детям, которые заинтересовались данным экспериментом, развить его в исследовательский проект. Для этого необходимо обсудить объек</w:t>
      </w:r>
      <w:r>
        <w:t>ты, которые ученик будет исследовать, составить план эксперимента.</w:t>
      </w:r>
    </w:p>
    <w:p w:rsidR="00426ABA" w:rsidRDefault="003776DF">
      <w:pPr>
        <w:pStyle w:val="11"/>
        <w:framePr w:w="10022" w:h="8179" w:hRule="exact" w:wrap="none" w:vAnchor="page" w:hAnchor="page" w:x="1081" w:y="1120"/>
        <w:numPr>
          <w:ilvl w:val="0"/>
          <w:numId w:val="2"/>
        </w:numPr>
        <w:shd w:val="clear" w:color="auto" w:fill="auto"/>
        <w:tabs>
          <w:tab w:val="left" w:pos="765"/>
        </w:tabs>
        <w:ind w:firstLine="380"/>
        <w:jc w:val="both"/>
      </w:pPr>
      <w:r>
        <w:t>Помочь ученику проанализировать результаты эксперимента.</w:t>
      </w:r>
    </w:p>
    <w:p w:rsidR="00426ABA" w:rsidRDefault="003776DF">
      <w:pPr>
        <w:pStyle w:val="11"/>
        <w:framePr w:w="10022" w:h="8179" w:hRule="exact" w:wrap="none" w:vAnchor="page" w:hAnchor="page" w:x="1081" w:y="1120"/>
        <w:shd w:val="clear" w:color="auto" w:fill="auto"/>
        <w:ind w:firstLine="580"/>
        <w:jc w:val="both"/>
      </w:pPr>
      <w:r>
        <w:t xml:space="preserve">Оценить результаты проектно-исследовательской деятельности школьников можно в процессе защиты ими своих работ в рамках школьной </w:t>
      </w:r>
      <w:proofErr w:type="spellStart"/>
      <w:r>
        <w:t>научно</w:t>
      </w:r>
      <w:r>
        <w:softHyphen/>
        <w:t>практической</w:t>
      </w:r>
      <w:proofErr w:type="spellEnd"/>
      <w:r>
        <w:t xml:space="preserve"> конференции.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394" w:hRule="exact" w:wrap="none" w:vAnchor="page" w:hAnchor="page" w:x="1075" w:y="1106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СОДЕРЖАНИЕ КУРСА ВНЕУРОЧНОЙ ДЕЯТЕЛЬНОСТИ</w:t>
      </w:r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0"/>
        <w:jc w:val="both"/>
      </w:pPr>
      <w:r>
        <w:rPr>
          <w:b/>
          <w:bCs/>
        </w:rPr>
        <w:t>Модуль «Как животные и растения приспосабливаются» (эволюционная экология) 5-6 классы (34 часа)</w:t>
      </w:r>
    </w:p>
    <w:p w:rsidR="00426ABA" w:rsidRDefault="003776DF">
      <w:pPr>
        <w:pStyle w:val="22"/>
        <w:framePr w:w="10032" w:h="13738" w:hRule="exact" w:wrap="none" w:vAnchor="page" w:hAnchor="page" w:x="1075" w:y="1859"/>
        <w:numPr>
          <w:ilvl w:val="0"/>
          <w:numId w:val="3"/>
        </w:numPr>
        <w:shd w:val="clear" w:color="auto" w:fill="auto"/>
        <w:tabs>
          <w:tab w:val="left" w:pos="1007"/>
        </w:tabs>
        <w:jc w:val="both"/>
      </w:pPr>
      <w:bookmarkStart w:id="5" w:name="bookmark4"/>
      <w:bookmarkStart w:id="6" w:name="bookmark5"/>
      <w:r>
        <w:t>Мы исследуем живые объекты (6 часов)</w:t>
      </w:r>
      <w:bookmarkEnd w:id="5"/>
      <w:bookmarkEnd w:id="6"/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 xml:space="preserve">Свойства и строение живых </w:t>
      </w:r>
      <w:r>
        <w:t>организмов (строение клетки). Вид, особь - организм как единая система. Адаптации (приспособления). Понятие гомеостаза живого организма. Способы его поддержания.</w:t>
      </w:r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 xml:space="preserve">Понятие вариативности признака. </w:t>
      </w:r>
      <w:proofErr w:type="gramStart"/>
      <w:r>
        <w:t>Исследовательские работы «Все ли (синицы, белки, березы и т.д.</w:t>
      </w:r>
      <w:r>
        <w:t>) одинаковые?</w:t>
      </w:r>
      <w:proofErr w:type="gramEnd"/>
      <w:r>
        <w:t xml:space="preserve"> </w:t>
      </w:r>
      <w:proofErr w:type="spellStart"/>
      <w:r>
        <w:t>Фотоквест</w:t>
      </w:r>
      <w:proofErr w:type="spellEnd"/>
      <w:r>
        <w:t>».</w:t>
      </w:r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>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</w:t>
      </w:r>
    </w:p>
    <w:p w:rsidR="00426ABA" w:rsidRDefault="003776DF">
      <w:pPr>
        <w:pStyle w:val="22"/>
        <w:framePr w:w="10032" w:h="13738" w:hRule="exact" w:wrap="none" w:vAnchor="page" w:hAnchor="page" w:x="1075" w:y="1859"/>
        <w:numPr>
          <w:ilvl w:val="0"/>
          <w:numId w:val="3"/>
        </w:numPr>
        <w:shd w:val="clear" w:color="auto" w:fill="auto"/>
        <w:tabs>
          <w:tab w:val="left" w:pos="1007"/>
        </w:tabs>
        <w:jc w:val="both"/>
      </w:pPr>
      <w:bookmarkStart w:id="7" w:name="bookmark6"/>
      <w:bookmarkStart w:id="8" w:name="bookmark7"/>
      <w:r>
        <w:t>Влияние окружающей</w:t>
      </w:r>
      <w:r>
        <w:t xml:space="preserve"> среды на живые организмы (12 часов)</w:t>
      </w:r>
      <w:bookmarkEnd w:id="7"/>
      <w:bookmarkEnd w:id="8"/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 xml:space="preserve"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</w:t>
      </w:r>
      <w:r>
        <w:t xml:space="preserve">«Цвет и тепло» (кубики льда взвесить, положить в чашки Петри на разноцветную бумагу, через 30 минут взвесить заново - кто быстрее растаял). Практическое занятие «Что растворяется в воде» (эксперимент «Жидкий дом»). Практическое занятие «Диффузия веществ в </w:t>
      </w:r>
      <w:r>
        <w:t>воде (растворы)», «Движение растворов по цветку». Практическое занятие «Лед плавает в воде (айсберги, замерзание водоемов)». Практическое занятие «Лед при замерзании расширяется» (разрушение камня (почвообразование), замерзание клеток).</w:t>
      </w:r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 xml:space="preserve">Основные </w:t>
      </w:r>
      <w:r>
        <w:t xml:space="preserve">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</w:t>
      </w:r>
      <w:proofErr w:type="gramStart"/>
      <w:r>
        <w:t>Практическое занятие «П</w:t>
      </w:r>
      <w:r>
        <w:t>игменты» (можно разделить на ватмане красители из фломастеров».</w:t>
      </w:r>
      <w:proofErr w:type="gramEnd"/>
      <w:r>
        <w:t xml:space="preserve"> Практическое занятие «Как животные плавают в воде» (Эксперимент с пипеткой).</w:t>
      </w:r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>Исследовательские работы «Влияние света (тепла, влажности, состава почвы) на растения в естественных или искусствен</w:t>
      </w:r>
      <w:r>
        <w:t>ных условиях» (на доступном материале).</w:t>
      </w:r>
    </w:p>
    <w:p w:rsidR="00426ABA" w:rsidRDefault="003776DF">
      <w:pPr>
        <w:pStyle w:val="22"/>
        <w:framePr w:w="10032" w:h="13738" w:hRule="exact" w:wrap="none" w:vAnchor="page" w:hAnchor="page" w:x="1075" w:y="1859"/>
        <w:numPr>
          <w:ilvl w:val="0"/>
          <w:numId w:val="3"/>
        </w:numPr>
        <w:shd w:val="clear" w:color="auto" w:fill="auto"/>
        <w:tabs>
          <w:tab w:val="left" w:pos="1007"/>
        </w:tabs>
        <w:jc w:val="both"/>
      </w:pPr>
      <w:bookmarkStart w:id="9" w:name="bookmark8"/>
      <w:bookmarkStart w:id="10" w:name="bookmark9"/>
      <w:r>
        <w:t>Взаимодействия живых организмов (4 часа)</w:t>
      </w:r>
      <w:bookmarkEnd w:id="9"/>
      <w:bookmarkEnd w:id="10"/>
    </w:p>
    <w:p w:rsidR="00426ABA" w:rsidRDefault="003776DF">
      <w:pPr>
        <w:pStyle w:val="11"/>
        <w:framePr w:w="10032" w:h="13738" w:hRule="exact" w:wrap="none" w:vAnchor="page" w:hAnchor="page" w:x="1075" w:y="1859"/>
        <w:shd w:val="clear" w:color="auto" w:fill="auto"/>
        <w:ind w:firstLine="580"/>
        <w:jc w:val="both"/>
      </w:pPr>
      <w:r>
        <w:t xml:space="preserve">Биотические факторы. Закономерности развития межвидовых взаимоотношений. </w:t>
      </w:r>
      <w:proofErr w:type="spellStart"/>
      <w:r>
        <w:t>Коэволюция</w:t>
      </w:r>
      <w:proofErr w:type="spellEnd"/>
      <w:r>
        <w:t xml:space="preserve"> (хищник-жертва; паразит-хозяин) Эволюция стратегий добывания пищи. Социальность. Виды-вселе</w:t>
      </w:r>
      <w:r>
        <w:t>нцы. Перечень растени</w:t>
      </w:r>
      <w:proofErr w:type="gramStart"/>
      <w:r>
        <w:t>й-</w:t>
      </w:r>
      <w:proofErr w:type="gramEnd"/>
      <w:r>
        <w:t xml:space="preserve"> вредителей. Исследовательская работа «Наблюдения за взаимоотношениями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0"/>
        <w:jc w:val="both"/>
      </w:pPr>
      <w:r>
        <w:t>животных при добывании пищи (кормушки для птиц, для городских или сельских животных). Веб-камеры». Исследовательская работа «Распространени</w:t>
      </w:r>
      <w:r>
        <w:t>е видо</w:t>
      </w:r>
      <w:proofErr w:type="gramStart"/>
      <w:r>
        <w:t>в-</w:t>
      </w:r>
      <w:proofErr w:type="gramEnd"/>
      <w:r>
        <w:t xml:space="preserve"> синантропов в нашей местности».</w:t>
      </w:r>
    </w:p>
    <w:p w:rsidR="00426ABA" w:rsidRDefault="003776DF">
      <w:pPr>
        <w:pStyle w:val="22"/>
        <w:framePr w:w="10027" w:h="14381" w:hRule="exact" w:wrap="none" w:vAnchor="page" w:hAnchor="page" w:x="1077" w:y="1120"/>
        <w:numPr>
          <w:ilvl w:val="0"/>
          <w:numId w:val="3"/>
        </w:numPr>
        <w:shd w:val="clear" w:color="auto" w:fill="auto"/>
        <w:tabs>
          <w:tab w:val="left" w:pos="974"/>
        </w:tabs>
        <w:jc w:val="both"/>
      </w:pPr>
      <w:bookmarkStart w:id="11" w:name="bookmark10"/>
      <w:bookmarkStart w:id="12" w:name="bookmark11"/>
      <w:r>
        <w:t>Человек в жизни растений и животных? (6 часов)</w:t>
      </w:r>
      <w:bookmarkEnd w:id="11"/>
      <w:bookmarkEnd w:id="12"/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580"/>
        <w:jc w:val="both"/>
      </w:pPr>
      <w:r>
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</w:t>
      </w:r>
      <w:r>
        <w:t>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работа «Разноо</w:t>
      </w:r>
      <w:r>
        <w:t>бразие культурных растений в вашем регионе».</w:t>
      </w:r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580"/>
        <w:jc w:val="both"/>
      </w:pPr>
      <w:r>
        <w:t>Исследовательская работа «Влияние антропогенных факторов на развитие растений в городе/населенном пункте».</w:t>
      </w:r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580"/>
        <w:jc w:val="both"/>
      </w:pPr>
      <w:r>
        <w:t>Экскурсия/практическая работа «ООПТ в вашем регионе - уникальные объекты природы».</w:t>
      </w:r>
    </w:p>
    <w:p w:rsidR="00426ABA" w:rsidRDefault="003776DF">
      <w:pPr>
        <w:pStyle w:val="22"/>
        <w:framePr w:w="10027" w:h="14381" w:hRule="exact" w:wrap="none" w:vAnchor="page" w:hAnchor="page" w:x="1077" w:y="1120"/>
        <w:numPr>
          <w:ilvl w:val="0"/>
          <w:numId w:val="3"/>
        </w:numPr>
        <w:shd w:val="clear" w:color="auto" w:fill="auto"/>
        <w:tabs>
          <w:tab w:val="left" w:pos="974"/>
        </w:tabs>
        <w:jc w:val="both"/>
      </w:pPr>
      <w:bookmarkStart w:id="13" w:name="bookmark12"/>
      <w:bookmarkStart w:id="14" w:name="bookmark13"/>
      <w:r>
        <w:t>Экологические ниши (6</w:t>
      </w:r>
      <w:r>
        <w:t xml:space="preserve"> часов)</w:t>
      </w:r>
      <w:bookmarkEnd w:id="13"/>
      <w:bookmarkEnd w:id="14"/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580"/>
        <w:jc w:val="both"/>
      </w:pPr>
      <w:r>
        <w:t xml:space="preserve">Биосфера -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</w:t>
      </w:r>
      <w:proofErr w:type="spellStart"/>
      <w:r>
        <w:t>модификационная</w:t>
      </w:r>
      <w:proofErr w:type="spellEnd"/>
      <w:r>
        <w:t xml:space="preserve"> изменчивость (на базовом уровне). Растительные с</w:t>
      </w:r>
      <w:r>
        <w:t>ообщества и их типы. Развитие и смены растительных сообществ.</w:t>
      </w:r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spacing w:after="320"/>
        <w:ind w:firstLine="580"/>
        <w:jc w:val="both"/>
      </w:pPr>
      <w:r>
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</w:r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Модуль «Основы растениеводства» 7-8 классы (</w:t>
      </w:r>
      <w:r>
        <w:rPr>
          <w:b/>
          <w:bCs/>
        </w:rPr>
        <w:t>68 часов)</w:t>
      </w:r>
    </w:p>
    <w:p w:rsidR="00426ABA" w:rsidRDefault="003776DF">
      <w:pPr>
        <w:pStyle w:val="22"/>
        <w:framePr w:w="10027" w:h="14381" w:hRule="exact" w:wrap="none" w:vAnchor="page" w:hAnchor="page" w:x="1077" w:y="1120"/>
        <w:numPr>
          <w:ilvl w:val="0"/>
          <w:numId w:val="4"/>
        </w:numPr>
        <w:shd w:val="clear" w:color="auto" w:fill="auto"/>
        <w:tabs>
          <w:tab w:val="left" w:pos="974"/>
        </w:tabs>
        <w:jc w:val="both"/>
      </w:pPr>
      <w:bookmarkStart w:id="15" w:name="bookmark14"/>
      <w:bookmarkStart w:id="16" w:name="bookmark15"/>
      <w:r>
        <w:t>Введение в растениеводство (2 часа)</w:t>
      </w:r>
      <w:bookmarkEnd w:id="15"/>
      <w:bookmarkEnd w:id="16"/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720"/>
        <w:jc w:val="both"/>
      </w:pPr>
      <w:proofErr w:type="gramStart"/>
      <w:r>
        <w:t>Что-такое</w:t>
      </w:r>
      <w:proofErr w:type="gramEnd"/>
      <w:r>
        <w:t xml:space="preserve"> растениеводство: основные факторы выращивания растений. История развития агрохимических знаний (работы М.В. Ломоносова, Ю. Либиха, </w:t>
      </w:r>
      <w:proofErr w:type="spellStart"/>
      <w:r>
        <w:t>Буссенго</w:t>
      </w:r>
      <w:proofErr w:type="spellEnd"/>
      <w:r>
        <w:t xml:space="preserve">, В.В. Докучаева, К.А. Тимирязева, П.А. </w:t>
      </w:r>
      <w:proofErr w:type="spellStart"/>
      <w:r>
        <w:t>Костычева</w:t>
      </w:r>
      <w:proofErr w:type="spellEnd"/>
      <w:r>
        <w:t>, Д.Н. Пряни</w:t>
      </w:r>
      <w:r>
        <w:t>шникова и др.). Практическая работа «Бочка Либиха».</w:t>
      </w:r>
    </w:p>
    <w:p w:rsidR="00426ABA" w:rsidRDefault="003776DF">
      <w:pPr>
        <w:pStyle w:val="22"/>
        <w:framePr w:w="10027" w:h="14381" w:hRule="exact" w:wrap="none" w:vAnchor="page" w:hAnchor="page" w:x="1077" w:y="1120"/>
        <w:numPr>
          <w:ilvl w:val="0"/>
          <w:numId w:val="4"/>
        </w:numPr>
        <w:shd w:val="clear" w:color="auto" w:fill="auto"/>
        <w:tabs>
          <w:tab w:val="left" w:pos="974"/>
        </w:tabs>
        <w:jc w:val="both"/>
      </w:pPr>
      <w:bookmarkStart w:id="17" w:name="bookmark16"/>
      <w:bookmarkStart w:id="18" w:name="bookmark17"/>
      <w:r>
        <w:t>Агротехнический эксперимент (6 часов)</w:t>
      </w:r>
      <w:bookmarkEnd w:id="17"/>
      <w:bookmarkEnd w:id="18"/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720"/>
        <w:jc w:val="both"/>
      </w:pPr>
      <w:r>
        <w:t xml:space="preserve">Правила постановки </w:t>
      </w:r>
      <w:proofErr w:type="spellStart"/>
      <w:r>
        <w:t>агроэкспериментов</w:t>
      </w:r>
      <w:proofErr w:type="spellEnd"/>
      <w:r>
        <w:t>. Постановка экспериментов с растениями. Выбор темы, составление гипотезы, цели и задач эксперимента по выращиванию растений в кон</w:t>
      </w:r>
      <w:r>
        <w:t>тролируемой среде. Контроли, повторности, проведение эксперимента. Планирование эксперимента. Оценка результатов эксперимента. Исследовательская работа «Факторы, влияющие на прорастание семян (рост проростков)».</w:t>
      </w:r>
    </w:p>
    <w:p w:rsidR="00426ABA" w:rsidRDefault="003776DF">
      <w:pPr>
        <w:pStyle w:val="11"/>
        <w:framePr w:w="10027" w:h="14381" w:hRule="exact" w:wrap="none" w:vAnchor="page" w:hAnchor="page" w:x="1077" w:y="1120"/>
        <w:shd w:val="clear" w:color="auto" w:fill="auto"/>
        <w:ind w:firstLine="720"/>
        <w:jc w:val="both"/>
      </w:pPr>
      <w:r>
        <w:t xml:space="preserve">Освоение технологии круглогодичного </w:t>
      </w:r>
      <w:r>
        <w:t xml:space="preserve">выращивания салатов и </w:t>
      </w:r>
      <w:proofErr w:type="spellStart"/>
      <w:r>
        <w:t>микрозелени</w:t>
      </w:r>
      <w:proofErr w:type="spellEnd"/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0"/>
        <w:jc w:val="both"/>
      </w:pPr>
      <w:r>
        <w:t>в контролируемых искусственных условиях. Сбор установки для выращивания растений в контролируемых условиях.</w:t>
      </w:r>
    </w:p>
    <w:p w:rsidR="00426ABA" w:rsidRDefault="003776DF">
      <w:pPr>
        <w:pStyle w:val="22"/>
        <w:framePr w:w="10027" w:h="14477" w:hRule="exact" w:wrap="none" w:vAnchor="page" w:hAnchor="page" w:x="1077" w:y="1120"/>
        <w:numPr>
          <w:ilvl w:val="0"/>
          <w:numId w:val="4"/>
        </w:numPr>
        <w:shd w:val="clear" w:color="auto" w:fill="auto"/>
        <w:tabs>
          <w:tab w:val="left" w:pos="968"/>
        </w:tabs>
        <w:jc w:val="both"/>
      </w:pPr>
      <w:bookmarkStart w:id="19" w:name="bookmark18"/>
      <w:bookmarkStart w:id="20" w:name="bookmark19"/>
      <w:r>
        <w:t>Роль химических элементов в питании растений (20 часов)</w:t>
      </w:r>
      <w:bookmarkEnd w:id="19"/>
      <w:bookmarkEnd w:id="20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Вода. Раствор. Вытяжка. Анионы, кат</w:t>
      </w:r>
      <w:r>
        <w:t>ионы, электропроводность и рН раствора. Роль химических элементов в питании растений. Получение питательных веществ растениями. Практическая работа «Схемы питательных растворов. Расчет доз удобрений для питательных растворов».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Удобрения: органические, мине</w:t>
      </w:r>
      <w:r>
        <w:t xml:space="preserve">ральные, микробиологические. Типы питания растений. Воздушное и минеральное (корневое) питание растений. Транспорт питательных веществ растений: восходящий и нисходящий ток. Важнейшие калийные, фосфорные и азотные удобрения, их свойства. Простые и сложные </w:t>
      </w:r>
      <w:r>
        <w:t>удобрения. Практическая работа «Правила смешивания удобрений» Практическая работа «Питание растений: технология приготовления питательных растворов для разных культур».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Рост и развитие растений: этапы онтогенеза, факторы, влияющие на рост растений: свет, г</w:t>
      </w:r>
      <w:r>
        <w:t>устота посадок, питание, субстрат. Практическая работа «Мониторинг минерального питания растений».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Особенности питания растений азотом. Азот и его значение в жизни растений. Формы азота и их превращение в почве.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Источники фосфора для растения. Значение фос</w:t>
      </w:r>
      <w:r>
        <w:t>форсодержащих соединений в клетке. Роль макроэргических соединений фосфора в энергетическом обмене.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Влияние калия на физические свойства протоплазмы, на ферменты углеводородного обмена, синтез белков и др. Роль калия в поддержан</w:t>
      </w:r>
      <w:proofErr w:type="gramStart"/>
      <w:r>
        <w:t>ии ио</w:t>
      </w:r>
      <w:proofErr w:type="gramEnd"/>
      <w:r>
        <w:t>нного баланса в тканях,</w:t>
      </w:r>
      <w:r>
        <w:t xml:space="preserve"> в процессах </w:t>
      </w:r>
      <w:proofErr w:type="spellStart"/>
      <w:r>
        <w:t>саморегуляции</w:t>
      </w:r>
      <w:proofErr w:type="spellEnd"/>
      <w:r>
        <w:t>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Регуляторная и </w:t>
      </w:r>
      <w:proofErr w:type="spellStart"/>
      <w:r>
        <w:t>структурообразовательная</w:t>
      </w:r>
      <w:proofErr w:type="spellEnd"/>
      <w:r>
        <w:t xml:space="preserve"> роль кальция. Участие в образовании клеточной стенки, поддержании структуры мембран и регуляция их проницаемости.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Значение магния в метаболизме растений. Магний в составе хлорофилла, сходс</w:t>
      </w:r>
      <w:r>
        <w:t>тво хлорофилла и гемоглобина как свидетельство единства органического мира.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Сера и его основные соединения, их роль в структурной организации клетки, участие в </w:t>
      </w:r>
      <w:proofErr w:type="spellStart"/>
      <w:r>
        <w:t>окислительно</w:t>
      </w:r>
      <w:proofErr w:type="spellEnd"/>
      <w:r>
        <w:t>-восстановительных реакциях.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Микроэлементы. Представления о роли микроэлементов в ме</w:t>
      </w:r>
      <w:r>
        <w:t>таболизме растений. Особенности поступления микроэлементов в растения. Синергизм и антагонизм элементов питания растений.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Растительная диагностика и методы </w:t>
      </w:r>
      <w:proofErr w:type="gramStart"/>
      <w:r>
        <w:t>идентификации недостатка/избытка элементов питания</w:t>
      </w:r>
      <w:proofErr w:type="gramEnd"/>
      <w:r>
        <w:t>. Практическая работа «Растительная диагностика».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proofErr w:type="gramStart"/>
      <w:r>
        <w:t>Исследовательская работа «Оценка состояния комнатных растений, растений на школьной территории, установка причин патологических состояний (при</w:t>
      </w:r>
      <w:proofErr w:type="gramEnd"/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0"/>
      </w:pPr>
      <w:proofErr w:type="gramStart"/>
      <w:r>
        <w:t>наличии</w:t>
      </w:r>
      <w:proofErr w:type="gramEnd"/>
      <w:r>
        <w:t>)».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40"/>
        <w:jc w:val="both"/>
      </w:pPr>
      <w:r>
        <w:t>Исследовательская работа «Оценка влияния различных элементов на состояние расте</w:t>
      </w:r>
      <w:r>
        <w:t>ний (составление различных подкормок)».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4"/>
        </w:numPr>
        <w:shd w:val="clear" w:color="auto" w:fill="auto"/>
        <w:tabs>
          <w:tab w:val="left" w:pos="965"/>
        </w:tabs>
        <w:jc w:val="both"/>
      </w:pPr>
      <w:bookmarkStart w:id="21" w:name="bookmark20"/>
      <w:bookmarkStart w:id="22" w:name="bookmark21"/>
      <w:r>
        <w:t>Регуляторы роста растений. Защита растений (4 часа)</w:t>
      </w:r>
      <w:bookmarkEnd w:id="21"/>
      <w:bookmarkEnd w:id="22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 xml:space="preserve">Понятие о регуляторах роста растений. Стимуляторы роста - фитогормоны (ауксины, гиббереллины, </w:t>
      </w:r>
      <w:proofErr w:type="spellStart"/>
      <w:r>
        <w:t>цитокинины</w:t>
      </w:r>
      <w:proofErr w:type="spellEnd"/>
      <w:r>
        <w:t xml:space="preserve">). </w:t>
      </w:r>
      <w:proofErr w:type="gramStart"/>
      <w:r>
        <w:t>Ингибиторы роста растений: 1. природные (</w:t>
      </w:r>
      <w:proofErr w:type="spellStart"/>
      <w:r>
        <w:t>абсцизовая</w:t>
      </w:r>
      <w:proofErr w:type="spellEnd"/>
      <w:r>
        <w:t xml:space="preserve"> кисло</w:t>
      </w:r>
      <w:r>
        <w:t>та и некоторые фенольные вещества (</w:t>
      </w:r>
      <w:proofErr w:type="spellStart"/>
      <w:r>
        <w:t>икумаровая</w:t>
      </w:r>
      <w:proofErr w:type="spellEnd"/>
      <w:r>
        <w:t>, коричная, салициловая к-ты), 2. синтетические (</w:t>
      </w:r>
      <w:proofErr w:type="spellStart"/>
      <w:r>
        <w:t>морфактины</w:t>
      </w:r>
      <w:proofErr w:type="spellEnd"/>
      <w:r>
        <w:t xml:space="preserve">, </w:t>
      </w:r>
      <w:proofErr w:type="spellStart"/>
      <w:r>
        <w:t>ретарданты</w:t>
      </w:r>
      <w:proofErr w:type="spellEnd"/>
      <w:r>
        <w:t>, дефолианты, десиканты, гербициды).</w:t>
      </w:r>
      <w:proofErr w:type="gramEnd"/>
      <w:r>
        <w:t xml:space="preserve"> </w:t>
      </w:r>
      <w:proofErr w:type="spellStart"/>
      <w:r>
        <w:t>Фитомониторинг</w:t>
      </w:r>
      <w:proofErr w:type="spellEnd"/>
      <w:r>
        <w:t xml:space="preserve"> и оценка состояния растений. Современные способы мониторинга. Практическая работа «</w:t>
      </w:r>
      <w:proofErr w:type="spellStart"/>
      <w:r>
        <w:t>Фитом</w:t>
      </w:r>
      <w:r>
        <w:t>ониторинг</w:t>
      </w:r>
      <w:proofErr w:type="spellEnd"/>
      <w:r>
        <w:t xml:space="preserve"> и оценка состояния растений. Современные способы мониторинга».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>Исследовательская работа «Влияние гетероауксина на прорастание (рост на разных стадиях, в разных условиях) различных растений».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40"/>
        <w:jc w:val="both"/>
      </w:pPr>
      <w:r>
        <w:t xml:space="preserve">Защита растений от вредителей: основы </w:t>
      </w:r>
      <w:proofErr w:type="spellStart"/>
      <w:r>
        <w:t>биометода</w:t>
      </w:r>
      <w:proofErr w:type="spellEnd"/>
      <w:r>
        <w:t>. Практи</w:t>
      </w:r>
      <w:r>
        <w:t>ческая работа «Инсектарии: правила и условия разведения полезных насекомых».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4"/>
        </w:numPr>
        <w:shd w:val="clear" w:color="auto" w:fill="auto"/>
        <w:tabs>
          <w:tab w:val="left" w:pos="965"/>
        </w:tabs>
        <w:ind w:left="940" w:hanging="360"/>
        <w:jc w:val="both"/>
      </w:pPr>
      <w:bookmarkStart w:id="23" w:name="bookmark22"/>
      <w:bookmarkStart w:id="24" w:name="bookmark23"/>
      <w:r>
        <w:t>Водная, песчаная и почвенная культуры, их применение в выращивании растений. Физиология растений (8 часов)</w:t>
      </w:r>
      <w:bookmarkEnd w:id="23"/>
      <w:bookmarkEnd w:id="24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 xml:space="preserve">Водная, песчаная и почвенная культуры, их применение в выращивании </w:t>
      </w:r>
      <w:r>
        <w:t>растений. Проведение воды в корне и стебле растений. Практическая работа «Корневое давление».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 xml:space="preserve">Водный режим растений: строение устьиц: факторы, влияющие на их раскрытие и закрытие. Значение механизма регуляции испарения влаги растением. Практическая работа </w:t>
      </w:r>
      <w:r>
        <w:t>«Приготовление препарата устьиц методом слепка».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>Исследовательские работы: «Влияние условий содержания растений на количество устьиц».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 xml:space="preserve">Фотосинтез - уникальный процесс растений. </w:t>
      </w:r>
      <w:proofErr w:type="spellStart"/>
      <w:r>
        <w:t>Темновая</w:t>
      </w:r>
      <w:proofErr w:type="spellEnd"/>
      <w:r>
        <w:t xml:space="preserve"> и </w:t>
      </w:r>
      <w:proofErr w:type="gramStart"/>
      <w:r>
        <w:t>световая</w:t>
      </w:r>
      <w:proofErr w:type="gramEnd"/>
      <w:r>
        <w:t xml:space="preserve"> фазы фотосинтеза. Значение фотосинтеза для живых организмов</w:t>
      </w:r>
      <w:r>
        <w:t>. Практическая работа «Функциональная диагностика растений по активности хлоропластов» Исследовательская работа «Определение хлорофилла</w:t>
      </w:r>
      <w:proofErr w:type="gramStart"/>
      <w:r>
        <w:t xml:space="preserve"> А</w:t>
      </w:r>
      <w:proofErr w:type="gramEnd"/>
      <w:r>
        <w:t xml:space="preserve"> и Б, оценка фотосинтетической активности растений и факторов, влияющих на нее».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>Факторы роста растений: воздух и аэрац</w:t>
      </w:r>
      <w:r>
        <w:t>ия. Подземное дыхание растений: состав почвенного воздуха, газообмен. Газообмен при беспочвенном выращивании. Практическая работа «Аэрация, СО</w:t>
      </w:r>
      <w:proofErr w:type="gramStart"/>
      <w:r>
        <w:t>2</w:t>
      </w:r>
      <w:proofErr w:type="gramEnd"/>
      <w:r>
        <w:t xml:space="preserve"> и О2. Дыхание растений». Практическая работа «Дыхание растений: оценка интенсивности дыхания растений и плодов».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40"/>
        <w:jc w:val="both"/>
      </w:pPr>
      <w:r>
        <w:t>Исследовательские работы: «Влияние способа выращивания (состава питательной смеси, схемы внесения) на рост и развития различных растений».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22"/>
        <w:framePr w:w="10027" w:h="14472" w:hRule="exact" w:wrap="none" w:vAnchor="page" w:hAnchor="page" w:x="1077" w:y="1125"/>
        <w:numPr>
          <w:ilvl w:val="0"/>
          <w:numId w:val="4"/>
        </w:numPr>
        <w:shd w:val="clear" w:color="auto" w:fill="auto"/>
        <w:tabs>
          <w:tab w:val="left" w:pos="945"/>
        </w:tabs>
        <w:jc w:val="both"/>
      </w:pPr>
      <w:bookmarkStart w:id="25" w:name="bookmark24"/>
      <w:bookmarkStart w:id="26" w:name="bookmark25"/>
      <w:r>
        <w:t>Культурные растения. Современные аспекты селекции (20 часов)</w:t>
      </w:r>
      <w:bookmarkEnd w:id="25"/>
      <w:bookmarkEnd w:id="26"/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>Как человек стал использовать ра</w:t>
      </w:r>
      <w:r>
        <w:t xml:space="preserve">стения? Связь развития цивилизации человека и одомашнивания растений. Доместикация. Дискуссия «Доместикация, все ли растения и животные, которые </w:t>
      </w:r>
      <w:proofErr w:type="gramStart"/>
      <w:r>
        <w:t>живут рядом с человеком им одомашниваются</w:t>
      </w:r>
      <w:proofErr w:type="gramEnd"/>
      <w:r>
        <w:t>? Можно ли считать таракана одомашненным животным?»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>Наследственность и</w:t>
      </w:r>
      <w:r>
        <w:t xml:space="preserve"> изменчивость - основные свойства живых организмов. Изменчивость. Виды изменчивость. Практическая работа «</w:t>
      </w:r>
      <w:proofErr w:type="spellStart"/>
      <w:r>
        <w:t>Модификационная</w:t>
      </w:r>
      <w:proofErr w:type="spellEnd"/>
      <w:r>
        <w:t xml:space="preserve"> изменчивость (листья, иголки с одного дерева)».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>Ген - материальный носитель наследственности и изменчивости. Нуклеиновые кислоты. Лока</w:t>
      </w:r>
      <w:r>
        <w:t>лизация генетического материала в клетке. Деление клеток. Репликация ДНК. Основная догма молекулярной биологии. Транскрипция. Трансляция. Мутации. Практическая работа «Ген - инструкция по сборке клетки (на бисере или конструкторе)». Практическая работа «Му</w:t>
      </w:r>
      <w:r>
        <w:t>тация на бутерброде (любой объект из предыдущей работы, где изменение инструкции приведет к изменению внешнего вида объекта)».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 xml:space="preserve">Эффект бутылочного горлышка и генетическое разнообразие. Что такое </w:t>
      </w:r>
      <w:proofErr w:type="spellStart"/>
      <w:r>
        <w:t>генбанк</w:t>
      </w:r>
      <w:proofErr w:type="spellEnd"/>
      <w:r>
        <w:t>? Зачем сохранять генетические ресурсы растений? Основн</w:t>
      </w:r>
      <w:r>
        <w:t xml:space="preserve">ые способы сохранения генетических ресурсов растений </w:t>
      </w:r>
      <w:r w:rsidRPr="00F772BC">
        <w:rPr>
          <w:lang w:eastAsia="en-US" w:bidi="en-US"/>
        </w:rPr>
        <w:t>(</w:t>
      </w:r>
      <w:r>
        <w:rPr>
          <w:lang w:val="en-US" w:eastAsia="en-US" w:bidi="en-US"/>
        </w:rPr>
        <w:t>ex</w:t>
      </w:r>
      <w:r w:rsidRPr="00F772BC">
        <w:rPr>
          <w:lang w:eastAsia="en-US" w:bidi="en-US"/>
        </w:rPr>
        <w:t xml:space="preserve"> </w:t>
      </w:r>
      <w:r>
        <w:rPr>
          <w:lang w:val="en-US" w:eastAsia="en-US" w:bidi="en-US"/>
        </w:rPr>
        <w:t>situ</w:t>
      </w:r>
      <w:r w:rsidRPr="00F772B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in</w:t>
      </w:r>
      <w:r w:rsidRPr="00F772BC">
        <w:rPr>
          <w:lang w:eastAsia="en-US" w:bidi="en-US"/>
        </w:rPr>
        <w:t xml:space="preserve"> </w:t>
      </w:r>
      <w:r>
        <w:rPr>
          <w:lang w:val="en-US" w:eastAsia="en-US" w:bidi="en-US"/>
        </w:rPr>
        <w:t>situ</w:t>
      </w:r>
      <w:r w:rsidRPr="00F772BC">
        <w:rPr>
          <w:lang w:eastAsia="en-US" w:bidi="en-US"/>
        </w:rPr>
        <w:t>).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 xml:space="preserve">Значение работ Н.И. Вавилова. Закон гомологических рядов. Центры происхождения культурных растений Н.И. Вавилова и П.М. Жуковского. Практическая работа по группам «Откуда на наших </w:t>
      </w:r>
      <w:r>
        <w:t>столах фрукты/овощи/злаки».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>Основные методы селекции. Гибридизация. Формы отбора. Основные направления селекции: улучшение урожайности, устойчивости к биотическим и абиотическим факторам. Практическая работа «Выращиваем горох. Как провести скрещивание у го</w:t>
      </w:r>
      <w:r>
        <w:t>роха».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>Есть ли жизнь в пробирке? Биотехнология культурных растений. Исследовательская работа «Выращивание растений в пробирке» (можно воспользоваться результатами предыдущих экспериментов по составлению питательных растворов для растений).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spacing w:after="360"/>
        <w:ind w:firstLine="720"/>
        <w:jc w:val="both"/>
      </w:pPr>
      <w:r>
        <w:t>Как человек може</w:t>
      </w:r>
      <w:r>
        <w:t xml:space="preserve">т модифицировать растения? Генетическое редактирование. Современные подходы и достижения генетического редактирования растений. Практическая работа «Геномные ножницы (моделирование работы системы </w:t>
      </w:r>
      <w:r>
        <w:rPr>
          <w:lang w:val="en-US" w:eastAsia="en-US" w:bidi="en-US"/>
        </w:rPr>
        <w:t>CRISP-</w:t>
      </w:r>
      <w:proofErr w:type="spellStart"/>
      <w:r>
        <w:rPr>
          <w:lang w:val="en-US" w:eastAsia="en-US" w:bidi="en-US"/>
        </w:rPr>
        <w:t>Cas</w:t>
      </w:r>
      <w:proofErr w:type="spellEnd"/>
      <w:r>
        <w:rPr>
          <w:lang w:val="en-US" w:eastAsia="en-US" w:bidi="en-US"/>
        </w:rPr>
        <w:t>).</w:t>
      </w:r>
    </w:p>
    <w:p w:rsidR="00426ABA" w:rsidRDefault="003776DF">
      <w:pPr>
        <w:pStyle w:val="22"/>
        <w:framePr w:w="10027" w:h="14472" w:hRule="exact" w:wrap="none" w:vAnchor="page" w:hAnchor="page" w:x="1077" w:y="1125"/>
        <w:numPr>
          <w:ilvl w:val="0"/>
          <w:numId w:val="4"/>
        </w:numPr>
        <w:shd w:val="clear" w:color="auto" w:fill="auto"/>
        <w:tabs>
          <w:tab w:val="left" w:pos="945"/>
        </w:tabs>
        <w:jc w:val="both"/>
      </w:pPr>
      <w:bookmarkStart w:id="27" w:name="bookmark26"/>
      <w:bookmarkStart w:id="28" w:name="bookmark27"/>
      <w:r>
        <w:t>Растительная продукция. (8 часов)</w:t>
      </w:r>
      <w:bookmarkEnd w:id="27"/>
      <w:bookmarkEnd w:id="28"/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>Надземные и по</w:t>
      </w:r>
      <w:r>
        <w:t>дземные органы растений. Побег и видоизмененный побег растений. Способы размножения растений.</w:t>
      </w:r>
    </w:p>
    <w:p w:rsidR="00426ABA" w:rsidRDefault="003776DF">
      <w:pPr>
        <w:pStyle w:val="11"/>
        <w:framePr w:w="10027" w:h="14472" w:hRule="exact" w:wrap="none" w:vAnchor="page" w:hAnchor="page" w:x="1077" w:y="1125"/>
        <w:shd w:val="clear" w:color="auto" w:fill="auto"/>
        <w:ind w:firstLine="720"/>
        <w:jc w:val="both"/>
      </w:pPr>
      <w:r>
        <w:t xml:space="preserve">Понятие о качестве продуктов питания. Проблемы конкуренции отечественных продуктов питания с </w:t>
      </w:r>
      <w:proofErr w:type="gramStart"/>
      <w:r>
        <w:t>импортными</w:t>
      </w:r>
      <w:proofErr w:type="gramEnd"/>
      <w:r>
        <w:t>. Логистика доставки и средства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4109" w:hRule="exact" w:wrap="none" w:vAnchor="page" w:hAnchor="page" w:x="1077" w:y="1120"/>
        <w:shd w:val="clear" w:color="auto" w:fill="auto"/>
        <w:ind w:firstLine="0"/>
        <w:jc w:val="both"/>
      </w:pPr>
      <w:r>
        <w:t>сохр</w:t>
      </w:r>
      <w:r>
        <w:t>анения продуктов питания. Практическая работа «Предельно допустимые концентрации (ПДК) и методы контроля безопасности растительных продуктов питания».</w:t>
      </w:r>
    </w:p>
    <w:p w:rsidR="00426ABA" w:rsidRDefault="003776DF">
      <w:pPr>
        <w:pStyle w:val="11"/>
        <w:framePr w:w="10027" w:h="4109" w:hRule="exact" w:wrap="none" w:vAnchor="page" w:hAnchor="page" w:x="1077" w:y="1120"/>
        <w:shd w:val="clear" w:color="auto" w:fill="auto"/>
        <w:ind w:firstLine="720"/>
        <w:jc w:val="both"/>
      </w:pPr>
      <w:proofErr w:type="spellStart"/>
      <w:r>
        <w:t>Микрозелень</w:t>
      </w:r>
      <w:proofErr w:type="spellEnd"/>
      <w:r>
        <w:t xml:space="preserve">: полезность и технология. Исследовательская работа «Оценка качества </w:t>
      </w:r>
      <w:proofErr w:type="gramStart"/>
      <w:r>
        <w:t>выращенной</w:t>
      </w:r>
      <w:proofErr w:type="gramEnd"/>
      <w:r>
        <w:t xml:space="preserve"> </w:t>
      </w:r>
      <w:proofErr w:type="spellStart"/>
      <w:r>
        <w:t>микрозелени</w:t>
      </w:r>
      <w:proofErr w:type="spellEnd"/>
      <w:r>
        <w:t>» (</w:t>
      </w:r>
      <w:r>
        <w:t>либо своя, либо из магазина).</w:t>
      </w:r>
    </w:p>
    <w:p w:rsidR="00426ABA" w:rsidRDefault="003776DF">
      <w:pPr>
        <w:pStyle w:val="11"/>
        <w:framePr w:w="10027" w:h="4109" w:hRule="exact" w:wrap="none" w:vAnchor="page" w:hAnchor="page" w:x="1077" w:y="1120"/>
        <w:shd w:val="clear" w:color="auto" w:fill="auto"/>
        <w:ind w:firstLine="720"/>
        <w:jc w:val="both"/>
      </w:pPr>
      <w:r>
        <w:t xml:space="preserve">Химический анализ продукции. Основы </w:t>
      </w:r>
      <w:proofErr w:type="spellStart"/>
      <w:r>
        <w:t>спектрофотометрии</w:t>
      </w:r>
      <w:proofErr w:type="spellEnd"/>
      <w:r>
        <w:t>. Потенциометрия. Хроматография. Практическая работа «Методы оценки качества растительной продукции: хранение и сохранность питательных веществ» (по доступному оборудованию)</w:t>
      </w:r>
      <w:r>
        <w:t>.</w:t>
      </w:r>
    </w:p>
    <w:p w:rsidR="00426ABA" w:rsidRDefault="003776DF">
      <w:pPr>
        <w:pStyle w:val="11"/>
        <w:framePr w:w="10027" w:h="4109" w:hRule="exact" w:wrap="none" w:vAnchor="page" w:hAnchor="page" w:x="1077" w:y="1120"/>
        <w:shd w:val="clear" w:color="auto" w:fill="auto"/>
        <w:ind w:firstLine="720"/>
        <w:jc w:val="both"/>
      </w:pPr>
      <w:r>
        <w:t>Исследовательская работа «Определение витамина</w:t>
      </w:r>
      <w:proofErr w:type="gramStart"/>
      <w:r>
        <w:t xml:space="preserve"> С</w:t>
      </w:r>
      <w:proofErr w:type="gramEnd"/>
      <w:r>
        <w:t xml:space="preserve"> методом обратного титрования в плодах на разном сроке (способе) хранения».</w:t>
      </w:r>
    </w:p>
    <w:p w:rsidR="00426ABA" w:rsidRDefault="003776DF">
      <w:pPr>
        <w:pStyle w:val="11"/>
        <w:framePr w:w="10027" w:h="9989" w:hRule="exact" w:wrap="none" w:vAnchor="page" w:hAnchor="page" w:x="1077" w:y="5560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Модуль «Биотехнология» 7-8 классы (68 часов)</w:t>
      </w:r>
    </w:p>
    <w:p w:rsidR="00426ABA" w:rsidRDefault="003776DF">
      <w:pPr>
        <w:pStyle w:val="22"/>
        <w:framePr w:w="10027" w:h="9989" w:hRule="exact" w:wrap="none" w:vAnchor="page" w:hAnchor="page" w:x="1077" w:y="5560"/>
        <w:numPr>
          <w:ilvl w:val="0"/>
          <w:numId w:val="5"/>
        </w:numPr>
        <w:shd w:val="clear" w:color="auto" w:fill="auto"/>
        <w:tabs>
          <w:tab w:val="left" w:pos="940"/>
        </w:tabs>
        <w:jc w:val="both"/>
      </w:pPr>
      <w:bookmarkStart w:id="29" w:name="bookmark28"/>
      <w:bookmarkStart w:id="30" w:name="bookmark29"/>
      <w:r>
        <w:t>Биотехнология (4 часа)</w:t>
      </w:r>
      <w:bookmarkEnd w:id="29"/>
      <w:bookmarkEnd w:id="30"/>
    </w:p>
    <w:p w:rsidR="00426ABA" w:rsidRDefault="003776DF">
      <w:pPr>
        <w:pStyle w:val="11"/>
        <w:framePr w:w="10027" w:h="9989" w:hRule="exact" w:wrap="none" w:vAnchor="page" w:hAnchor="page" w:x="1077" w:y="5560"/>
        <w:shd w:val="clear" w:color="auto" w:fill="auto"/>
        <w:ind w:firstLine="720"/>
        <w:jc w:val="both"/>
      </w:pPr>
      <w:r>
        <w:t xml:space="preserve">Понятие биотехнологии. Зачем человеку биотехнологии, в чем их </w:t>
      </w:r>
      <w:r>
        <w:t>преимущество перед химическим синтезом. Основные биообъекты биотехнологии: промышленные микроорганизмы, клетки и ткани растений, животных и человека, биокатализаторы. Практическая работа «Примеры применения биологических объектов в твоей жизни».</w:t>
      </w:r>
    </w:p>
    <w:p w:rsidR="00426ABA" w:rsidRDefault="003776DF">
      <w:pPr>
        <w:pStyle w:val="11"/>
        <w:framePr w:w="10027" w:h="9989" w:hRule="exact" w:wrap="none" w:vAnchor="page" w:hAnchor="page" w:x="1077" w:y="5560"/>
        <w:shd w:val="clear" w:color="auto" w:fill="auto"/>
        <w:ind w:firstLine="720"/>
        <w:jc w:val="both"/>
      </w:pPr>
      <w:r>
        <w:t xml:space="preserve">Сырье для </w:t>
      </w:r>
      <w:r>
        <w:t>биосинтеза и оценка его биологической ценности. Основные источники углерода, азота, фосфора, микроэлементов. Исследование новых источников сырья (включая вопросы его предварительной обработки), разработка новых питательных сред, в том числе включающих биос</w:t>
      </w:r>
      <w:r>
        <w:t>тимуляторы и другие элементы управления и оптимизации процессов биосинтеза. Методы оптимизации питательных сред.</w:t>
      </w:r>
    </w:p>
    <w:p w:rsidR="00426ABA" w:rsidRDefault="003776DF">
      <w:pPr>
        <w:pStyle w:val="22"/>
        <w:framePr w:w="10027" w:h="9989" w:hRule="exact" w:wrap="none" w:vAnchor="page" w:hAnchor="page" w:x="1077" w:y="5560"/>
        <w:numPr>
          <w:ilvl w:val="0"/>
          <w:numId w:val="5"/>
        </w:numPr>
        <w:shd w:val="clear" w:color="auto" w:fill="auto"/>
        <w:tabs>
          <w:tab w:val="left" w:pos="940"/>
        </w:tabs>
        <w:jc w:val="both"/>
      </w:pPr>
      <w:bookmarkStart w:id="31" w:name="bookmark30"/>
      <w:bookmarkStart w:id="32" w:name="bookmark31"/>
      <w:r>
        <w:t>Микробиология (12 часов)</w:t>
      </w:r>
      <w:bookmarkEnd w:id="31"/>
      <w:bookmarkEnd w:id="32"/>
    </w:p>
    <w:p w:rsidR="00426ABA" w:rsidRDefault="003776DF">
      <w:pPr>
        <w:pStyle w:val="11"/>
        <w:framePr w:w="10027" w:h="9989" w:hRule="exact" w:wrap="none" w:vAnchor="page" w:hAnchor="page" w:x="1077" w:y="5560"/>
        <w:shd w:val="clear" w:color="auto" w:fill="auto"/>
        <w:ind w:firstLine="720"/>
        <w:jc w:val="both"/>
      </w:pPr>
      <w:r>
        <w:t xml:space="preserve">Положение прокариотов в системе органического мира. Строение бактериальной клетки. Классификация бактерий. Морфология </w:t>
      </w:r>
      <w:r>
        <w:t>бактерий. Простые и сложные методы окрашивания бактерий. Физиология бактерий: питание, дыхание, рост и размножение. Знакомство с доменом Археи (</w:t>
      </w:r>
      <w:proofErr w:type="spellStart"/>
      <w:r>
        <w:t>экстремофильность</w:t>
      </w:r>
      <w:proofErr w:type="spellEnd"/>
      <w:r>
        <w:t>, особенности строения клетки). Лабораторная работа «Фиксированные препараты бактерий. Определе</w:t>
      </w:r>
      <w:r>
        <w:t xml:space="preserve">ние формы предложенных культур микроорганизмов, используя простой метод окраски» Лабораторная работа «Определение типа клеточной стенки методом окрашивания по </w:t>
      </w:r>
      <w:proofErr w:type="spellStart"/>
      <w:r>
        <w:t>Граму</w:t>
      </w:r>
      <w:proofErr w:type="spellEnd"/>
      <w:r>
        <w:t>» (при наличии реактивов).</w:t>
      </w:r>
    </w:p>
    <w:p w:rsidR="00426ABA" w:rsidRDefault="003776DF">
      <w:pPr>
        <w:pStyle w:val="11"/>
        <w:framePr w:w="10027" w:h="9989" w:hRule="exact" w:wrap="none" w:vAnchor="page" w:hAnchor="page" w:x="1077" w:y="5560"/>
        <w:shd w:val="clear" w:color="auto" w:fill="auto"/>
        <w:ind w:firstLine="720"/>
        <w:jc w:val="both"/>
      </w:pPr>
      <w:r>
        <w:t xml:space="preserve">Молочнокислое и спиртовое брожение. </w:t>
      </w:r>
      <w:proofErr w:type="spellStart"/>
      <w:r>
        <w:t>Фототрофные</w:t>
      </w:r>
      <w:proofErr w:type="spellEnd"/>
      <w:r>
        <w:t xml:space="preserve"> и </w:t>
      </w:r>
      <w:proofErr w:type="spellStart"/>
      <w:r>
        <w:t>хемотрофные</w:t>
      </w:r>
      <w:proofErr w:type="spellEnd"/>
      <w:r>
        <w:t xml:space="preserve"> бак</w:t>
      </w:r>
      <w:r>
        <w:t>терии. Кинетическое описание процесса роста микроорганизмов. Экспоненциальная модель роста. Кинетика гибели микроорганизмов. Лабораторная работа «Приготовление прижизненных препаратов молочнокислых бактерий».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Патогенные бактерии. Чум</w:t>
      </w:r>
      <w:r>
        <w:t>ная палочка и черная смерть, ботулизм, столбняк, туберкулез. История борьбы с бактериальными инфекциями. Лабораторная работа «Посев смыва с рук на чашки Петри». Лабораторная работа «Выделение чистой культуры бактерий. Метод разведений. Метод истощающего шт</w:t>
      </w:r>
      <w:r>
        <w:t>риха». Лабораторная работа «Морфологическая характеристика выделенной чистой культуры: характеристика колонии, форма бактерий, тип клеточной стенки».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Война бесконечности: антибиотики против бактерий. Механизмы действий антибиотиков. Межклеточная </w:t>
      </w:r>
      <w:r>
        <w:t xml:space="preserve">коммуникация бактерий. Чувство кворума. Лабораторная работа «Сравнение роста микроорганизмов на чашке </w:t>
      </w:r>
      <w:proofErr w:type="gramStart"/>
      <w:r>
        <w:t>без</w:t>
      </w:r>
      <w:proofErr w:type="gramEnd"/>
      <w:r>
        <w:t xml:space="preserve"> и </w:t>
      </w:r>
      <w:proofErr w:type="gramStart"/>
      <w:r>
        <w:t>с</w:t>
      </w:r>
      <w:proofErr w:type="gramEnd"/>
      <w:r>
        <w:t xml:space="preserve"> добавления антибиотиков» Исследовательская работа «Поиск микроорганизмов обладающих антагонистической активностью».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Применение бактерий человеком.</w:t>
      </w:r>
      <w:r>
        <w:t xml:space="preserve"> Кинетическое описание биосинтеза продуктов микроорганизмами. Бактерии, которые могут разлагать пластик. Исследовательская работа «Выделение молочнокислых бактерий, исследование их активности».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20"/>
        <w:jc w:val="both"/>
      </w:pPr>
      <w:r>
        <w:t xml:space="preserve">Микроорганизмы в </w:t>
      </w:r>
      <w:proofErr w:type="spellStart"/>
      <w:r>
        <w:t>агробиотехнологии</w:t>
      </w:r>
      <w:proofErr w:type="spellEnd"/>
      <w:r>
        <w:t>. Искусственные ассоциации р</w:t>
      </w:r>
      <w:r>
        <w:t>астений с микроорганизмами. Исследовательская работа «Выделение бактерий полезных для растений».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5"/>
        </w:numPr>
        <w:shd w:val="clear" w:color="auto" w:fill="auto"/>
        <w:tabs>
          <w:tab w:val="left" w:pos="940"/>
        </w:tabs>
        <w:ind w:left="940" w:hanging="360"/>
        <w:jc w:val="both"/>
      </w:pPr>
      <w:bookmarkStart w:id="33" w:name="bookmark32"/>
      <w:bookmarkStart w:id="34" w:name="bookmark33"/>
      <w:proofErr w:type="spellStart"/>
      <w:r>
        <w:t>Эукариотические</w:t>
      </w:r>
      <w:proofErr w:type="spellEnd"/>
      <w:r>
        <w:t xml:space="preserve"> организмы в биотехнологии (плесневые грибы, дрожжи, водоросли) (12 часов)</w:t>
      </w:r>
      <w:bookmarkEnd w:id="33"/>
      <w:bookmarkEnd w:id="34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Плесневые грибы продуценты биологически активных веществ.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Общая харак</w:t>
      </w:r>
      <w:r>
        <w:t xml:space="preserve">теристика дрожжей сахаромицетов. История использования дрожжей в традиционной биотехнологии. Технологии виноделия и хлебопечения, специализированные расы дрожжей. Метаболизм дрожжей. Реакция спиртового брожения. Лабораторная работа «Подсчет клеток дрожжей </w:t>
      </w:r>
      <w:r>
        <w:t xml:space="preserve">в камере Горяева». Лабораторная работа «Обнаружение продуктов спиртового брожения: этилового спирта и углекислого газа». Получение вторичных метаболитов в дрожжах. Дрожжи как продуценты </w:t>
      </w:r>
      <w:proofErr w:type="spellStart"/>
      <w:r>
        <w:t>биотоплив</w:t>
      </w:r>
      <w:proofErr w:type="spellEnd"/>
      <w:r>
        <w:t>. Получение целевых белков в дрожжах.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Особенности вегетативно</w:t>
      </w:r>
      <w:r>
        <w:t>го и полового размножения у дрожжей, значение изучения митоза и цитокинеза для оптимизации процессов культивирования дрожжевых штаммов, понимания причин патогенности дрожжей и грибов, поиска мишеней фунгицидов и разработки новых лекарственных препаратов. Л</w:t>
      </w:r>
      <w:r>
        <w:t>абораторная работа «Наблюдение размножения дрожжевых клеток». Практическая работа «Получение творога и кефира на основе молочнокислых бактерий». Практическая работа «Основные виды кваса и их характеристика» «Дрожжи и молочнокислые бактерии, применяемые для</w:t>
      </w:r>
      <w:r>
        <w:t xml:space="preserve"> производства кваса». Практическая работа «Сравнительный анализ развития дрожжей в аэробных и анаэробных условиях». Практическая работа «Методы оценки свойств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0"/>
        <w:jc w:val="both"/>
      </w:pPr>
      <w:r>
        <w:t xml:space="preserve">хлебопекарных дрожжей. Особенности применения прессованных, сушеных и </w:t>
      </w:r>
      <w:proofErr w:type="spellStart"/>
      <w:r>
        <w:t>инст</w:t>
      </w:r>
      <w:r>
        <w:t>антных</w:t>
      </w:r>
      <w:proofErr w:type="spellEnd"/>
      <w:r>
        <w:t xml:space="preserve"> дрожжей». Исследовательская работа «Влияние физико-химических факторов на качество биотехнологической продукции (квас, кефир, сыр, хлеб и др.)».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spacing w:after="360"/>
        <w:ind w:firstLine="720"/>
        <w:jc w:val="both"/>
      </w:pPr>
      <w:r>
        <w:t xml:space="preserve">Водоросли - перспективный объект для производства белка и углеводов. Биотехнологические методы очистки твердых, жидких отходов и газообразных отходов производств. Сточные воды. Схемы очистки. Биофильтры, </w:t>
      </w:r>
      <w:proofErr w:type="spellStart"/>
      <w:r>
        <w:t>аэротенки</w:t>
      </w:r>
      <w:proofErr w:type="spellEnd"/>
      <w:r>
        <w:t xml:space="preserve">, </w:t>
      </w:r>
      <w:proofErr w:type="spellStart"/>
      <w:r>
        <w:t>метантенки</w:t>
      </w:r>
      <w:proofErr w:type="spellEnd"/>
      <w:r>
        <w:t xml:space="preserve">, </w:t>
      </w:r>
      <w:proofErr w:type="spellStart"/>
      <w:r>
        <w:t>окситенки</w:t>
      </w:r>
      <w:proofErr w:type="spellEnd"/>
      <w:r>
        <w:t>. Активный ил и вход</w:t>
      </w:r>
      <w:r>
        <w:t xml:space="preserve">ящие в него микроорганизмы. Использование водорослей в очистке сточных вод. Исследовательская работа «Влияние физико-химических факторов на рост водоросли </w:t>
      </w:r>
      <w:r w:rsidRPr="00F772BC">
        <w:rPr>
          <w:lang w:eastAsia="en-US" w:bidi="en-US"/>
        </w:rPr>
        <w:t>(</w:t>
      </w:r>
      <w:r>
        <w:rPr>
          <w:lang w:val="en-US" w:eastAsia="en-US" w:bidi="en-US"/>
        </w:rPr>
        <w:t>Chlorella</w:t>
      </w:r>
      <w:r w:rsidRPr="00F772BC">
        <w:rPr>
          <w:lang w:eastAsia="en-US" w:bidi="en-US"/>
        </w:rPr>
        <w:t xml:space="preserve"> </w:t>
      </w:r>
      <w:r>
        <w:rPr>
          <w:lang w:val="en-US" w:eastAsia="en-US" w:bidi="en-US"/>
        </w:rPr>
        <w:t>vulgaris</w:t>
      </w:r>
      <w:r w:rsidRPr="00F772BC">
        <w:rPr>
          <w:lang w:eastAsia="en-US" w:bidi="en-US"/>
        </w:rPr>
        <w:t>)».</w:t>
      </w:r>
    </w:p>
    <w:p w:rsidR="00426ABA" w:rsidRDefault="003776DF">
      <w:pPr>
        <w:pStyle w:val="22"/>
        <w:framePr w:w="10027" w:h="14477" w:hRule="exact" w:wrap="none" w:vAnchor="page" w:hAnchor="page" w:x="1077" w:y="1120"/>
        <w:numPr>
          <w:ilvl w:val="0"/>
          <w:numId w:val="5"/>
        </w:numPr>
        <w:shd w:val="clear" w:color="auto" w:fill="auto"/>
        <w:tabs>
          <w:tab w:val="left" w:pos="971"/>
        </w:tabs>
        <w:jc w:val="both"/>
      </w:pPr>
      <w:bookmarkStart w:id="35" w:name="bookmark34"/>
      <w:bookmarkStart w:id="36" w:name="bookmark35"/>
      <w:r>
        <w:t>Наследственная информация (8 часов)</w:t>
      </w:r>
      <w:bookmarkEnd w:id="35"/>
      <w:bookmarkEnd w:id="36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Наследственность и изменчивость - основные</w:t>
      </w:r>
      <w:r>
        <w:t xml:space="preserve"> свойства живых организмов. Изменчивость. Виды изменчивость. Практическая работа «</w:t>
      </w:r>
      <w:proofErr w:type="spellStart"/>
      <w:r>
        <w:t>Модификационная</w:t>
      </w:r>
      <w:proofErr w:type="spellEnd"/>
      <w:r>
        <w:t xml:space="preserve"> изменчивость (листья, иголки с одного дерева)».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spacing w:after="360"/>
        <w:ind w:firstLine="720"/>
        <w:jc w:val="both"/>
      </w:pPr>
      <w:r>
        <w:t>Ген - материальный носитель наследственности и изменчивости. Нуклеиновые кислоты. Локализация генетического ма</w:t>
      </w:r>
      <w:r>
        <w:t>териала в клетке. Деление клеток. Репликация ДНК. Основная догма молекулярной биологии. Транскрипция. Трансляция. Мутации. Практическая работа «Ген - инструкция по сборке клетки (на бисере или конструкторе)». Практическая работа «Мутация на бутерброде (люб</w:t>
      </w:r>
      <w:r>
        <w:t>ой объект из предыдущей работы, где изменение инструкции приведет к изменению внешнего вида объекта)».</w:t>
      </w:r>
    </w:p>
    <w:p w:rsidR="00426ABA" w:rsidRDefault="003776DF">
      <w:pPr>
        <w:pStyle w:val="22"/>
        <w:framePr w:w="10027" w:h="14477" w:hRule="exact" w:wrap="none" w:vAnchor="page" w:hAnchor="page" w:x="1077" w:y="1120"/>
        <w:numPr>
          <w:ilvl w:val="0"/>
          <w:numId w:val="5"/>
        </w:numPr>
        <w:shd w:val="clear" w:color="auto" w:fill="auto"/>
        <w:tabs>
          <w:tab w:val="left" w:pos="971"/>
        </w:tabs>
        <w:jc w:val="both"/>
      </w:pPr>
      <w:bookmarkStart w:id="37" w:name="bookmark36"/>
      <w:bookmarkStart w:id="38" w:name="bookmark37"/>
      <w:r>
        <w:t>Вирусология. (6 часов)</w:t>
      </w:r>
      <w:bookmarkEnd w:id="37"/>
      <w:bookmarkEnd w:id="38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Положение вирусов в системе органического мира. Структура и химический состав вирусов. Классификация вирусов. Репродукция вирусов.</w:t>
      </w:r>
      <w:r>
        <w:t xml:space="preserve"> Просмотр документального фильма о вирусах.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Вирусы - возбудители инфекционных болезней. </w:t>
      </w:r>
      <w:proofErr w:type="spellStart"/>
      <w:r>
        <w:t>Онковирусы</w:t>
      </w:r>
      <w:proofErr w:type="spellEnd"/>
      <w:r>
        <w:t>. Бактериофаги: строение, свойства, применение. Практическая работа. «Метод разведений» Практическая работа. «Титрование бактериофагов».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spacing w:after="360"/>
        <w:ind w:firstLine="720"/>
        <w:jc w:val="both"/>
      </w:pPr>
      <w:r>
        <w:t xml:space="preserve">Биологические методы </w:t>
      </w:r>
      <w:r>
        <w:t>борьбы с вирусами.</w:t>
      </w:r>
    </w:p>
    <w:p w:rsidR="00426ABA" w:rsidRDefault="003776DF">
      <w:pPr>
        <w:pStyle w:val="22"/>
        <w:framePr w:w="10027" w:h="14477" w:hRule="exact" w:wrap="none" w:vAnchor="page" w:hAnchor="page" w:x="1077" w:y="1120"/>
        <w:numPr>
          <w:ilvl w:val="0"/>
          <w:numId w:val="5"/>
        </w:numPr>
        <w:shd w:val="clear" w:color="auto" w:fill="auto"/>
        <w:tabs>
          <w:tab w:val="left" w:pos="971"/>
        </w:tabs>
        <w:jc w:val="both"/>
      </w:pPr>
      <w:bookmarkStart w:id="39" w:name="bookmark38"/>
      <w:bookmarkStart w:id="40" w:name="bookmark39"/>
      <w:r>
        <w:t>Генная инженерия и биотехнологии. (8 часов)</w:t>
      </w:r>
      <w:bookmarkEnd w:id="39"/>
      <w:bookmarkEnd w:id="40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Основы генной инженерии. Вектора. Специфические ферменты бактерий. Практическая работа «</w:t>
      </w:r>
      <w:proofErr w:type="spellStart"/>
      <w:r>
        <w:t>Эндонуклеазы</w:t>
      </w:r>
      <w:proofErr w:type="spellEnd"/>
      <w:r>
        <w:t xml:space="preserve"> рестрикции (работа с нуклеотидными последовательностями на бумаге)».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Биотехнологии продукции</w:t>
      </w:r>
      <w:r>
        <w:t xml:space="preserve"> белков в бактериальных культурах. Достижения генной инженерии и биотехнологии.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proofErr w:type="gramStart"/>
      <w:r>
        <w:rPr>
          <w:lang w:val="en-US" w:eastAsia="en-US" w:bidi="en-US"/>
        </w:rPr>
        <w:t>CRISPR</w:t>
      </w:r>
      <w:r w:rsidRPr="00F772BC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Cas</w:t>
      </w:r>
      <w:proofErr w:type="spellEnd"/>
      <w:r w:rsidRPr="00F772BC">
        <w:rPr>
          <w:lang w:eastAsia="en-US" w:bidi="en-US"/>
        </w:rPr>
        <w:t xml:space="preserve"> </w:t>
      </w:r>
      <w:r>
        <w:t>— система адаптивного иммунитета бактерий и архей.</w:t>
      </w:r>
      <w:proofErr w:type="gramEnd"/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0"/>
        <w:jc w:val="both"/>
      </w:pPr>
      <w:r>
        <w:t xml:space="preserve">Практическая работа «Генные ножницы - </w:t>
      </w:r>
      <w:r>
        <w:rPr>
          <w:lang w:val="en-US" w:eastAsia="en-US" w:bidi="en-US"/>
        </w:rPr>
        <w:t>CRISPR</w:t>
      </w:r>
      <w:r w:rsidRPr="00F772BC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Cas</w:t>
      </w:r>
      <w:proofErr w:type="spellEnd"/>
      <w:r w:rsidRPr="00F772BC">
        <w:rPr>
          <w:lang w:eastAsia="en-US" w:bidi="en-US"/>
        </w:rPr>
        <w:t xml:space="preserve"> </w:t>
      </w:r>
      <w:r>
        <w:t>(моделирование на бумаге)»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20"/>
        <w:jc w:val="both"/>
      </w:pPr>
      <w:r>
        <w:t xml:space="preserve">ГМО. Методы </w:t>
      </w:r>
      <w:r>
        <w:t>получения ГМО. Игра-дискуссия «Выиграй грант на создание ГМО».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5"/>
        </w:numPr>
        <w:shd w:val="clear" w:color="auto" w:fill="auto"/>
        <w:tabs>
          <w:tab w:val="left" w:pos="940"/>
        </w:tabs>
        <w:jc w:val="both"/>
      </w:pPr>
      <w:bookmarkStart w:id="41" w:name="bookmark40"/>
      <w:bookmarkStart w:id="42" w:name="bookmark41"/>
      <w:r>
        <w:t>Биотехнологии в животноводстве (8 часов)</w:t>
      </w:r>
      <w:bookmarkEnd w:id="41"/>
      <w:bookmarkEnd w:id="42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Доместикация основные домашние животные; современные </w:t>
      </w:r>
      <w:proofErr w:type="gramStart"/>
      <w:r>
        <w:t>экспериментах</w:t>
      </w:r>
      <w:proofErr w:type="gramEnd"/>
      <w:r>
        <w:t xml:space="preserve"> по доместикации животных (лисица, норка и др. - эксперименты научной школы академика </w:t>
      </w:r>
      <w:r>
        <w:t xml:space="preserve">Беляева). Дискуссия «Доместикация, все ли растения и животные, которые </w:t>
      </w:r>
      <w:proofErr w:type="gramStart"/>
      <w:r>
        <w:t>живут рядом с человеком им одомашниваются</w:t>
      </w:r>
      <w:proofErr w:type="gramEnd"/>
      <w:r>
        <w:t>? Можно ли считать таракана одомашненным животным?».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Современные методы в животноводстве: трансплантация эмбрионов, химерные животные, клонирова</w:t>
      </w:r>
      <w:r>
        <w:t>ние. Практическая работа «Методика клонирования (моделирование на бумаге).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20"/>
        <w:jc w:val="both"/>
      </w:pPr>
      <w:r>
        <w:t xml:space="preserve">Основные болезни животных и роль патогенных микроорганизмов и паразитов в развитии заболеваний домашних животных и основных мерах борьбы с ними; роль полезных </w:t>
      </w:r>
      <w:proofErr w:type="spellStart"/>
      <w:r>
        <w:t>микросимбионтов</w:t>
      </w:r>
      <w:proofErr w:type="spellEnd"/>
      <w:r>
        <w:t xml:space="preserve"> в орга</w:t>
      </w:r>
      <w:r>
        <w:t xml:space="preserve">низме животных. </w:t>
      </w:r>
      <w:proofErr w:type="gramStart"/>
      <w:r>
        <w:t>Положительное</w:t>
      </w:r>
      <w:proofErr w:type="gramEnd"/>
      <w:r>
        <w:t xml:space="preserve"> и побочное (отрицательное) воздействии антибиотиков на организм в ходе лечения животных; цели и задачи ветеринарии. Биотехнология кормовых препаратов. Практическая работа «Составление рациона питания животного, расчет расходов</w:t>
      </w:r>
      <w:r>
        <w:t xml:space="preserve"> на содержание». Исследовательская работа «Оценка качества молочной продукции».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5"/>
        </w:numPr>
        <w:shd w:val="clear" w:color="auto" w:fill="auto"/>
        <w:tabs>
          <w:tab w:val="left" w:pos="943"/>
        </w:tabs>
        <w:jc w:val="both"/>
      </w:pPr>
      <w:bookmarkStart w:id="43" w:name="bookmark42"/>
      <w:bookmarkStart w:id="44" w:name="bookmark43"/>
      <w:r>
        <w:t>Биотехнологии в растениеводстве (10 часов)</w:t>
      </w:r>
      <w:bookmarkEnd w:id="43"/>
      <w:bookmarkEnd w:id="44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Основные методы селекции. Гибридизация. Формы отбора. Основные направления селекции: улучшение урожайности, устойчивости к биотически</w:t>
      </w:r>
      <w:r>
        <w:t>м и абиотическим факторам. Практическая работа «Выращиваем горох. Как провести скрещивание у гороха».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proofErr w:type="gramStart"/>
      <w:r>
        <w:t>Основные подходы селекции и биотехнологии культурных растений, Гибридизация, отдаленная гибридизация, искусственный отбор, гетерозис, трансформация, мутаг</w:t>
      </w:r>
      <w:r>
        <w:t>енез, генетическое редактирование).</w:t>
      </w:r>
      <w:proofErr w:type="gramEnd"/>
      <w:r>
        <w:t xml:space="preserve"> История селекции в России и мире, история развития важнейших сортов культурных растений.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Как человек может модифицировать растения? Генная инженерия растений: Что такое генетическая инженерия растений. </w:t>
      </w:r>
      <w:proofErr w:type="spellStart"/>
      <w:r>
        <w:t>Трансгенные</w:t>
      </w:r>
      <w:proofErr w:type="spellEnd"/>
      <w:r>
        <w:t xml:space="preserve"> растен</w:t>
      </w:r>
      <w:r>
        <w:t xml:space="preserve">ия. Методы получения. Образование опухолей у растений. </w:t>
      </w:r>
      <w:proofErr w:type="spellStart"/>
      <w:r>
        <w:t>Агробактериальная</w:t>
      </w:r>
      <w:proofErr w:type="spellEnd"/>
      <w:r>
        <w:t xml:space="preserve"> трансформация: </w:t>
      </w:r>
      <w:proofErr w:type="spellStart"/>
      <w:r>
        <w:t>Тьплазмиды</w:t>
      </w:r>
      <w:proofErr w:type="spellEnd"/>
      <w:r>
        <w:t>. Гены Т-ДНК. Молекулярно-генетические механизмы трансформации. Генетическое редактирование. Современные подходы и достижения генетического редактирования рас</w:t>
      </w:r>
      <w:r>
        <w:t xml:space="preserve">тений. Практическая работа «Геномные ножницы (моделирование работы системы </w:t>
      </w:r>
      <w:r>
        <w:rPr>
          <w:lang w:val="en-US" w:eastAsia="en-US" w:bidi="en-US"/>
        </w:rPr>
        <w:t>CRISP</w:t>
      </w:r>
      <w:r w:rsidRPr="00F772BC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Cas</w:t>
      </w:r>
      <w:proofErr w:type="spellEnd"/>
      <w:r w:rsidRPr="00F772BC">
        <w:rPr>
          <w:lang w:eastAsia="en-US" w:bidi="en-US"/>
        </w:rPr>
        <w:t>).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Есть ли жизнь в пробирке? Биотехнология культурных растений.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spacing w:after="360"/>
        <w:ind w:firstLine="0"/>
        <w:jc w:val="both"/>
      </w:pPr>
      <w:r>
        <w:t xml:space="preserve">Исследовательская работа «Выращивание растений в пробирке (можно воспользоваться </w:t>
      </w:r>
      <w:r>
        <w:t>результатами предыдущих экспериментов по составлению питательных растворов для растений)».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rPr>
          <w:b/>
          <w:bCs/>
        </w:rPr>
        <w:t>Модуль «Молекулярные основы физиологии и фармакологии» 9 класс (68 часов)</w:t>
      </w:r>
    </w:p>
    <w:p w:rsidR="00426ABA" w:rsidRDefault="003776DF">
      <w:pPr>
        <w:pStyle w:val="22"/>
        <w:framePr w:w="10027" w:h="14477" w:hRule="exact" w:wrap="none" w:vAnchor="page" w:hAnchor="page" w:x="1077" w:y="1120"/>
        <w:numPr>
          <w:ilvl w:val="0"/>
          <w:numId w:val="6"/>
        </w:numPr>
        <w:shd w:val="clear" w:color="auto" w:fill="auto"/>
        <w:tabs>
          <w:tab w:val="left" w:pos="985"/>
        </w:tabs>
        <w:jc w:val="both"/>
      </w:pPr>
      <w:bookmarkStart w:id="45" w:name="bookmark44"/>
      <w:bookmarkStart w:id="46" w:name="bookmark45"/>
      <w:r>
        <w:t>Физиологическая химия. (20 часов)</w:t>
      </w:r>
      <w:bookmarkEnd w:id="45"/>
      <w:bookmarkEnd w:id="46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Введение. Биогенные элементы: органогены: </w:t>
      </w:r>
      <w:r>
        <w:rPr>
          <w:lang w:val="en-US" w:eastAsia="en-US" w:bidi="en-US"/>
        </w:rPr>
        <w:t>O</w:t>
      </w:r>
      <w:r w:rsidRPr="00F772BC">
        <w:rPr>
          <w:lang w:eastAsia="en-US" w:bidi="en-US"/>
        </w:rPr>
        <w:t xml:space="preserve">, </w:t>
      </w:r>
      <w:r>
        <w:rPr>
          <w:lang w:val="en-US" w:eastAsia="en-US" w:bidi="en-US"/>
        </w:rPr>
        <w:t>C</w:t>
      </w:r>
      <w:r w:rsidRPr="00F772BC">
        <w:rPr>
          <w:lang w:eastAsia="en-US" w:bidi="en-US"/>
        </w:rPr>
        <w:t xml:space="preserve">, </w:t>
      </w:r>
      <w:r>
        <w:rPr>
          <w:lang w:val="en-US" w:eastAsia="en-US" w:bidi="en-US"/>
        </w:rPr>
        <w:t>N</w:t>
      </w:r>
      <w:r w:rsidRPr="00F772BC">
        <w:rPr>
          <w:lang w:eastAsia="en-US" w:bidi="en-US"/>
        </w:rPr>
        <w:t xml:space="preserve">, </w:t>
      </w:r>
      <w:r>
        <w:rPr>
          <w:lang w:val="en-US" w:eastAsia="en-US" w:bidi="en-US"/>
        </w:rPr>
        <w:t>H</w:t>
      </w:r>
      <w:r w:rsidRPr="00F772BC">
        <w:rPr>
          <w:lang w:eastAsia="en-US" w:bidi="en-US"/>
        </w:rPr>
        <w:t xml:space="preserve">. </w:t>
      </w:r>
      <w:r>
        <w:t>Активные формы кислорода, их получение, нейтрализация.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Макроэлементы: процент содержания в организме, выполняемая функция, содержание в продуктах питания. </w:t>
      </w:r>
      <w:proofErr w:type="spellStart"/>
      <w:r>
        <w:rPr>
          <w:lang w:val="en-US" w:eastAsia="en-US" w:bidi="en-US"/>
        </w:rPr>
        <w:t>Ca</w:t>
      </w:r>
      <w:proofErr w:type="spellEnd"/>
      <w:r w:rsidRPr="00F772BC">
        <w:rPr>
          <w:lang w:eastAsia="en-US" w:bidi="en-US"/>
        </w:rPr>
        <w:t xml:space="preserve">2+ </w:t>
      </w:r>
      <w:r>
        <w:t>- связывающие белки, депонирование кальция, регуляция уровня кальция в организме: гормоны почек.</w:t>
      </w:r>
      <w:r>
        <w:t xml:space="preserve"> </w:t>
      </w:r>
      <w:proofErr w:type="gramStart"/>
      <w:r>
        <w:rPr>
          <w:lang w:val="en-US" w:eastAsia="en-US" w:bidi="en-US"/>
        </w:rPr>
        <w:t>Mg</w:t>
      </w:r>
      <w:r w:rsidRPr="00F772BC">
        <w:rPr>
          <w:lang w:eastAsia="en-US" w:bidi="en-US"/>
        </w:rPr>
        <w:t xml:space="preserve"> </w:t>
      </w:r>
      <w:r>
        <w:t>- строение хлорофилла, его активация солнечной энергией.</w:t>
      </w:r>
      <w:proofErr w:type="gramEnd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proofErr w:type="gramStart"/>
      <w:r>
        <w:t>Микроэлементы</w:t>
      </w:r>
      <w:proofErr w:type="gramEnd"/>
      <w:r>
        <w:t xml:space="preserve">: в каких молекулах содержатся, выполняемая функция, содержание в продуктах питания. Последствия передозировки микроэлементами. </w:t>
      </w:r>
      <w:proofErr w:type="gramStart"/>
      <w:r>
        <w:rPr>
          <w:lang w:val="en-US" w:eastAsia="en-US" w:bidi="en-US"/>
        </w:rPr>
        <w:t>Fe</w:t>
      </w:r>
      <w:r w:rsidRPr="00F772BC">
        <w:rPr>
          <w:lang w:eastAsia="en-US" w:bidi="en-US"/>
        </w:rPr>
        <w:t xml:space="preserve"> </w:t>
      </w:r>
      <w:r>
        <w:t>- усваиваемые типы соединений железа.</w:t>
      </w:r>
      <w:proofErr w:type="gramEnd"/>
      <w:r>
        <w:t xml:space="preserve"> </w:t>
      </w:r>
      <w:proofErr w:type="spellStart"/>
      <w:r>
        <w:t>Гемопротеины</w:t>
      </w:r>
      <w:proofErr w:type="spellEnd"/>
      <w:r>
        <w:t>,</w:t>
      </w:r>
      <w:r>
        <w:t xml:space="preserve"> </w:t>
      </w:r>
      <w:proofErr w:type="spellStart"/>
      <w:r>
        <w:t>гемоцианин</w:t>
      </w:r>
      <w:proofErr w:type="spellEnd"/>
      <w:r>
        <w:t xml:space="preserve">, </w:t>
      </w:r>
      <w:proofErr w:type="spellStart"/>
      <w:r>
        <w:t>цитохромы</w:t>
      </w:r>
      <w:proofErr w:type="spellEnd"/>
      <w:r>
        <w:t xml:space="preserve">. </w:t>
      </w:r>
      <w:r>
        <w:rPr>
          <w:lang w:val="en-US" w:eastAsia="en-US" w:bidi="en-US"/>
        </w:rPr>
        <w:t>Cu</w:t>
      </w:r>
      <w:r w:rsidRPr="00F772BC">
        <w:rPr>
          <w:lang w:eastAsia="en-US" w:bidi="en-US"/>
        </w:rPr>
        <w:t xml:space="preserve"> </w:t>
      </w:r>
      <w:r>
        <w:t xml:space="preserve">- усвоение и транспорт меди. Белки, содержащие медь. Патологические синдромы </w:t>
      </w:r>
      <w:proofErr w:type="spellStart"/>
      <w:r>
        <w:t>Менке</w:t>
      </w:r>
      <w:proofErr w:type="spellEnd"/>
      <w:r>
        <w:t xml:space="preserve"> и Вильсона, связанные с метаболизмом меди.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Токсичные элементы Периодической системы для организма. Влияние недостатка макро и микроэлементов на жи</w:t>
      </w:r>
      <w:r>
        <w:t>вые организмы.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tabs>
          <w:tab w:val="left" w:pos="4646"/>
          <w:tab w:val="left" w:pos="7176"/>
        </w:tabs>
        <w:ind w:firstLine="720"/>
        <w:jc w:val="both"/>
      </w:pPr>
      <w:r>
        <w:t>Исследовательская работа</w:t>
      </w:r>
      <w:r>
        <w:tab/>
        <w:t>«Количественная</w:t>
      </w:r>
      <w:r>
        <w:tab/>
        <w:t>оценка содержания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0"/>
        <w:jc w:val="both"/>
      </w:pPr>
      <w:r>
        <w:t>микроэлементов или витаминов в пищевых продуктах»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Жиры. Заболевания человека, связанные с нарушениями жирового обмена. </w:t>
      </w:r>
      <w:proofErr w:type="spellStart"/>
      <w:r>
        <w:t>Дислипидемии</w:t>
      </w:r>
      <w:proofErr w:type="spellEnd"/>
      <w:r>
        <w:t>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Углеводы. Заболевания человека, связанные с наруш</w:t>
      </w:r>
      <w:r>
        <w:t>ениями углеводного обмена. Сахарный диабет.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Белки. Строение. Заболевания человека, связанные с нарушениями белкового обмена. Функции белков. Ферменты. Механизм действия. Классы ферментативных реакций. Коферменты. Практическое занятие «Качественные реакции </w:t>
      </w:r>
      <w:r>
        <w:t>на органические молекулы». Практическое занятие «Денатурация белков» Практическое занятие «Изучение активности амилазы».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Витамины жирорастворимые, водорастворимые. Превращение витаминов в активные формы коферментов. Авитаминозы.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Основные типы метаболически</w:t>
      </w:r>
      <w:r>
        <w:t xml:space="preserve">х реакций. Биоэнергетические процессы. Гликолиз. Цикл Кребса. Цепь переноса электронов. Окисление жирных кислот. </w:t>
      </w:r>
      <w:proofErr w:type="spellStart"/>
      <w:r>
        <w:t>Катабализм</w:t>
      </w:r>
      <w:proofErr w:type="spellEnd"/>
      <w:r>
        <w:t xml:space="preserve"> аминокислот. </w:t>
      </w:r>
      <w:proofErr w:type="spellStart"/>
      <w:r>
        <w:t>Глюконеогенез</w:t>
      </w:r>
      <w:proofErr w:type="spellEnd"/>
      <w:r>
        <w:t xml:space="preserve">. Синтез углеводов, белков, жиров. </w:t>
      </w:r>
      <w:proofErr w:type="spellStart"/>
      <w:r>
        <w:t>Метаболитические</w:t>
      </w:r>
      <w:proofErr w:type="spellEnd"/>
      <w:r>
        <w:t xml:space="preserve"> заболевания. Практическое занятие «Решение задач на эн</w:t>
      </w:r>
      <w:r>
        <w:t>ергетический обмен».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Клетка. Понятие мембраны. Функции мембран. Виды транспорта в клетку.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0"/>
        <w:jc w:val="both"/>
      </w:pPr>
      <w:r>
        <w:t xml:space="preserve">Мембранные органоиды. </w:t>
      </w:r>
      <w:proofErr w:type="gramStart"/>
      <w:r>
        <w:t>Заболевания</w:t>
      </w:r>
      <w:proofErr w:type="gramEnd"/>
      <w:r>
        <w:t xml:space="preserve"> связанные с нарушением работы мембранных органелл, болезни накопления. Типы контактов между клетками. Значени</w:t>
      </w:r>
      <w:r>
        <w:t xml:space="preserve">е межклеточной коммуникации для здоровья организма. Практическое занятие «Диализ (клеточка </w:t>
      </w:r>
      <w:proofErr w:type="spellStart"/>
      <w:r>
        <w:t>траубе</w:t>
      </w:r>
      <w:proofErr w:type="spellEnd"/>
      <w:r>
        <w:t>)».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20"/>
        <w:jc w:val="both"/>
      </w:pPr>
      <w:r>
        <w:t xml:space="preserve">Ядро. Уровни упаковки хроматина. Хромосомные территории. </w:t>
      </w:r>
      <w:proofErr w:type="spellStart"/>
      <w:r>
        <w:t>Немембранные</w:t>
      </w:r>
      <w:proofErr w:type="spellEnd"/>
      <w:r>
        <w:t xml:space="preserve"> органоиды.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6"/>
        </w:numPr>
        <w:shd w:val="clear" w:color="auto" w:fill="auto"/>
        <w:tabs>
          <w:tab w:val="left" w:pos="996"/>
        </w:tabs>
        <w:jc w:val="both"/>
      </w:pPr>
      <w:bookmarkStart w:id="47" w:name="bookmark46"/>
      <w:bookmarkStart w:id="48" w:name="bookmark47"/>
      <w:r>
        <w:t>Молекулярная биология. (20 часов)</w:t>
      </w:r>
      <w:bookmarkEnd w:id="47"/>
      <w:bookmarkEnd w:id="48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Основные вехи развития молекулярной биол</w:t>
      </w:r>
      <w:r>
        <w:t>огии.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Нуклеиновые кислоты. Основные принципы строения. Практическая работа «Выделение ДНК из банана». Практическая работа «Модель ДНК-оригами». Практическая работа «Определение качества препаратов ДНК с помощью </w:t>
      </w:r>
      <w:proofErr w:type="spellStart"/>
      <w:r>
        <w:t>спектрофотометрии</w:t>
      </w:r>
      <w:proofErr w:type="spellEnd"/>
      <w:r>
        <w:t>» (при наличии оборудования)</w:t>
      </w:r>
      <w:r>
        <w:t>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Матричные синтезы. Репликация - основа клеточного деления. Принципы репликации. Практическая работа «</w:t>
      </w:r>
      <w:proofErr w:type="spellStart"/>
      <w:r>
        <w:t>Репликативная</w:t>
      </w:r>
      <w:proofErr w:type="spellEnd"/>
      <w:r>
        <w:t xml:space="preserve"> машина (игра-демонстрация)». Практическая работа «ПЦР (модель амплификация на бумаге)».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Мутации. Что вызывает изменения в строении ДНК. </w:t>
      </w:r>
      <w:r>
        <w:t>Принципы репарации.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Транскрипция. Практическая работа «Сила промотора».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Генетический код. Практическая работа «Решение задач на генетический код» Трансляция. Практическая работа «</w:t>
      </w:r>
      <w:proofErr w:type="spellStart"/>
      <w:r>
        <w:t>Фолдинг</w:t>
      </w:r>
      <w:proofErr w:type="spellEnd"/>
      <w:r>
        <w:t xml:space="preserve"> белков».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Организация генома вирусов Противовирусные средства, механиз</w:t>
      </w:r>
      <w:r>
        <w:t>мы их действия.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Организация генома бактерий Антибактериальные препараты. Исследовательская работа «Распространение </w:t>
      </w:r>
      <w:proofErr w:type="spellStart"/>
      <w:r>
        <w:t>антибиотикорезистентных</w:t>
      </w:r>
      <w:proofErr w:type="spellEnd"/>
      <w:r>
        <w:t xml:space="preserve"> бактерий»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20"/>
        <w:jc w:val="both"/>
      </w:pPr>
      <w:r>
        <w:t>Организация генома эукариот Геномное редактирование. Практическая работа «Работа в современных генетических</w:t>
      </w:r>
      <w:r>
        <w:t xml:space="preserve"> базах данных. Проведение </w:t>
      </w:r>
      <w:r>
        <w:rPr>
          <w:lang w:val="en-US" w:eastAsia="en-US" w:bidi="en-US"/>
        </w:rPr>
        <w:t xml:space="preserve">In </w:t>
      </w:r>
      <w:proofErr w:type="spellStart"/>
      <w:r>
        <w:rPr>
          <w:lang w:val="en-US" w:eastAsia="en-US" w:bidi="en-US"/>
        </w:rPr>
        <w:t>silico</w:t>
      </w:r>
      <w:proofErr w:type="spellEnd"/>
      <w:r>
        <w:rPr>
          <w:lang w:val="en-US" w:eastAsia="en-US" w:bidi="en-US"/>
        </w:rPr>
        <w:t xml:space="preserve"> </w:t>
      </w:r>
      <w:r>
        <w:t>анализа последовательностей генов».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6"/>
        </w:numPr>
        <w:shd w:val="clear" w:color="auto" w:fill="auto"/>
        <w:tabs>
          <w:tab w:val="left" w:pos="996"/>
        </w:tabs>
        <w:jc w:val="both"/>
      </w:pPr>
      <w:bookmarkStart w:id="49" w:name="bookmark48"/>
      <w:bookmarkStart w:id="50" w:name="bookmark49"/>
      <w:r>
        <w:t>Фармакология (28 часов)</w:t>
      </w:r>
      <w:bookmarkEnd w:id="49"/>
      <w:bookmarkEnd w:id="50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Понятие о лекарствах. Принципы подхода к поиску новых лекарственных средств. Скрининг и его методы. Исследовательская работа «Эксперименты по определению токсич</w:t>
      </w:r>
      <w:r>
        <w:t xml:space="preserve">ности веществ на </w:t>
      </w:r>
      <w:proofErr w:type="spellStart"/>
      <w:r>
        <w:t>артемидиях</w:t>
      </w:r>
      <w:proofErr w:type="spellEnd"/>
      <w:r>
        <w:t>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Пути введения ЛС. </w:t>
      </w:r>
      <w:proofErr w:type="spellStart"/>
      <w:r>
        <w:t>Фармакокинетика</w:t>
      </w:r>
      <w:proofErr w:type="spellEnd"/>
      <w:r>
        <w:t xml:space="preserve"> лекарственных веществ. Всасывание (абсорбция) лекарств. Основные механизмы всасывания. Транспорт лекарственных веществ. Гены и белки первой фазы </w:t>
      </w:r>
      <w:proofErr w:type="spellStart"/>
      <w:r>
        <w:t>биотрансформации</w:t>
      </w:r>
      <w:proofErr w:type="spellEnd"/>
      <w:r>
        <w:t>. Пути выведения лекарств из ор</w:t>
      </w:r>
      <w:r>
        <w:t xml:space="preserve">ганизма. Экскреция и элиминация. Гены и белки второй фазы </w:t>
      </w:r>
      <w:proofErr w:type="spellStart"/>
      <w:r>
        <w:t>биотрансформации</w:t>
      </w:r>
      <w:proofErr w:type="spellEnd"/>
      <w:r>
        <w:t xml:space="preserve">. </w:t>
      </w:r>
      <w:proofErr w:type="spellStart"/>
      <w:r>
        <w:t>Фармакодинамика</w:t>
      </w:r>
      <w:proofErr w:type="spellEnd"/>
      <w:r>
        <w:t>. Главное и побочное, резорбтивное и местное, прямое, непрямое и рефлекторное действие.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Виды взаимодействия лекарств. Синергизм и антагонизм при </w:t>
      </w:r>
      <w:proofErr w:type="gramStart"/>
      <w:r>
        <w:t>совместном</w:t>
      </w:r>
      <w:proofErr w:type="gramEnd"/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0"/>
      </w:pPr>
      <w:proofErr w:type="gramStart"/>
      <w:r>
        <w:t>действии</w:t>
      </w:r>
      <w:proofErr w:type="gramEnd"/>
      <w:r>
        <w:t xml:space="preserve"> лекарственных веществ, их разновидности.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 xml:space="preserve">Трансмембранный </w:t>
      </w:r>
      <w:proofErr w:type="spellStart"/>
      <w:r>
        <w:t>сигналинг</w:t>
      </w:r>
      <w:proofErr w:type="spellEnd"/>
      <w:r>
        <w:t xml:space="preserve">. Типы клеточных рецепторов. Мембранные: ионные каналы, каталитические и сопряженные с </w:t>
      </w:r>
      <w:r>
        <w:rPr>
          <w:lang w:val="en-US" w:eastAsia="en-US" w:bidi="en-US"/>
        </w:rPr>
        <w:t>G</w:t>
      </w:r>
      <w:r>
        <w:t xml:space="preserve">-белками; внутриклеточные: цитоплазматические и ядерные. Механизмы </w:t>
      </w:r>
      <w:proofErr w:type="spellStart"/>
      <w:r>
        <w:t>лиганд</w:t>
      </w:r>
      <w:proofErr w:type="spellEnd"/>
      <w:r>
        <w:t>-рецепторного взаимодействия. Селективность (избирательность) действия, связь «химическая структура - фармакологическая активность веществ».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 xml:space="preserve">Фармакологической модуляции </w:t>
      </w:r>
      <w:proofErr w:type="spellStart"/>
      <w:r>
        <w:t>синаптической</w:t>
      </w:r>
      <w:proofErr w:type="spellEnd"/>
      <w:r>
        <w:t xml:space="preserve"> холинергической передачи. Молекулярный механизм действия и фармакол</w:t>
      </w:r>
      <w:r>
        <w:t xml:space="preserve">огические свойства </w:t>
      </w:r>
      <w:proofErr w:type="gramStart"/>
      <w:r>
        <w:t>М-</w:t>
      </w:r>
      <w:proofErr w:type="gramEnd"/>
      <w:r>
        <w:t xml:space="preserve"> </w:t>
      </w:r>
      <w:proofErr w:type="spellStart"/>
      <w:r>
        <w:t>холиноблокаторов</w:t>
      </w:r>
      <w:proofErr w:type="spellEnd"/>
      <w:r>
        <w:t xml:space="preserve">, </w:t>
      </w:r>
      <w:proofErr w:type="spellStart"/>
      <w:r>
        <w:t>ганглиоблокаторов</w:t>
      </w:r>
      <w:proofErr w:type="spellEnd"/>
      <w:r>
        <w:t xml:space="preserve"> и курареподобных средств. Фармакологическая регуляция активности адренергического синапса. </w:t>
      </w:r>
      <w:proofErr w:type="spellStart"/>
      <w:r>
        <w:t>Адреномиметики</w:t>
      </w:r>
      <w:proofErr w:type="spellEnd"/>
      <w:r>
        <w:t xml:space="preserve">, </w:t>
      </w:r>
      <w:proofErr w:type="spellStart"/>
      <w:r>
        <w:t>адреноблокаторы</w:t>
      </w:r>
      <w:proofErr w:type="spellEnd"/>
      <w:r>
        <w:t xml:space="preserve">, </w:t>
      </w:r>
      <w:proofErr w:type="spellStart"/>
      <w:r>
        <w:t>симпатолитики</w:t>
      </w:r>
      <w:proofErr w:type="spellEnd"/>
      <w:r>
        <w:t>. Практическая работа «Влияние адреналина на сердечные сокращ</w:t>
      </w:r>
      <w:r>
        <w:t>ения (программное обеспечение)».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 xml:space="preserve">Молекулярная фармакология антиаллергических средств. </w:t>
      </w:r>
      <w:proofErr w:type="spellStart"/>
      <w:r>
        <w:t>Гистаминовые</w:t>
      </w:r>
      <w:proofErr w:type="spellEnd"/>
      <w:r>
        <w:t xml:space="preserve"> рецепторы: типы, молекулярная организация. Стабилизаторы мембран тучных клеток: молекулярный механизм действия, особенности клинического применения, точки пр</w:t>
      </w:r>
      <w:r>
        <w:t>иложения действия ингибиторов липидных медиаторов.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 xml:space="preserve">Механизм действия и применение препаратов, стимулирующих процессы иммунитета. Фармакологическая характеристика </w:t>
      </w:r>
      <w:proofErr w:type="spellStart"/>
      <w:r>
        <w:t>интерлейкинов</w:t>
      </w:r>
      <w:proofErr w:type="spellEnd"/>
      <w:r>
        <w:t xml:space="preserve">: получение, механизм действия, применение. Основы патофизиологии </w:t>
      </w:r>
      <w:proofErr w:type="spellStart"/>
      <w:r>
        <w:t>острофазового</w:t>
      </w:r>
      <w:proofErr w:type="spellEnd"/>
      <w:r>
        <w:t xml:space="preserve"> о</w:t>
      </w:r>
      <w:r>
        <w:t xml:space="preserve">твета, медиация воспаления. Молекулярный механизм противовоспалительного действия </w:t>
      </w:r>
      <w:proofErr w:type="spellStart"/>
      <w:r>
        <w:t>глюкокортикостероидов</w:t>
      </w:r>
      <w:proofErr w:type="spellEnd"/>
      <w:r>
        <w:t>, нестероидных противовоспалительных средств. Практическая работа «Гистологические препараты иммунной системы».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>Понятие о наркозе и наркозных препаратах.</w:t>
      </w:r>
      <w:r>
        <w:t xml:space="preserve"> Клеточный и нервный наркоз. Фармакологическая характеристика отдельных групп наркозных средств. Последовательность действия на центральную систему. Практическая работа «Гистологические препараты нервной системы».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>Физиологический сон; фазы сна. Виды наруше</w:t>
      </w:r>
      <w:r>
        <w:t>ний сна Понятие о медикаментозном сне и снотворных препаратах (гипнотиках).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 xml:space="preserve">Молекулярные аспекты </w:t>
      </w:r>
      <w:proofErr w:type="spellStart"/>
      <w:r>
        <w:t>ноцицепции</w:t>
      </w:r>
      <w:proofErr w:type="spellEnd"/>
      <w:r>
        <w:t xml:space="preserve">. Опиатные рецепторы, их типы. </w:t>
      </w:r>
      <w:proofErr w:type="spellStart"/>
      <w:r>
        <w:t>Энкефалины</w:t>
      </w:r>
      <w:proofErr w:type="spellEnd"/>
      <w:r>
        <w:t xml:space="preserve"> и </w:t>
      </w:r>
      <w:proofErr w:type="spellStart"/>
      <w:r>
        <w:t>эндорфины</w:t>
      </w:r>
      <w:proofErr w:type="spellEnd"/>
      <w:r>
        <w:t xml:space="preserve"> - </w:t>
      </w:r>
      <w:proofErr w:type="gramStart"/>
      <w:r>
        <w:t>эндогенные</w:t>
      </w:r>
      <w:proofErr w:type="gramEnd"/>
      <w:r>
        <w:t xml:space="preserve"> </w:t>
      </w:r>
      <w:proofErr w:type="spellStart"/>
      <w:r>
        <w:t>лиганды</w:t>
      </w:r>
      <w:proofErr w:type="spellEnd"/>
      <w:r>
        <w:t xml:space="preserve"> опиатных рецепторов.</w:t>
      </w:r>
    </w:p>
    <w:p w:rsidR="00426ABA" w:rsidRDefault="003776DF">
      <w:pPr>
        <w:pStyle w:val="11"/>
        <w:framePr w:w="10022" w:h="14477" w:hRule="exact" w:wrap="none" w:vAnchor="page" w:hAnchor="page" w:x="1080" w:y="1120"/>
        <w:shd w:val="clear" w:color="auto" w:fill="auto"/>
        <w:ind w:firstLine="720"/>
        <w:jc w:val="both"/>
      </w:pPr>
      <w:r>
        <w:t>Антипсихотическое действие, влияние на функцию экстра</w:t>
      </w:r>
      <w:r>
        <w:t xml:space="preserve">пирамидной системы, эмоциональную сферу, рвотный центр, артериальное давление, центр терморегуляции. Молекулярные механизмы действия нейролептиков, влияние на </w:t>
      </w:r>
      <w:proofErr w:type="spellStart"/>
      <w:r>
        <w:t>дофаминовые</w:t>
      </w:r>
      <w:proofErr w:type="spellEnd"/>
      <w:r>
        <w:t xml:space="preserve">, серотониновые, </w:t>
      </w:r>
      <w:proofErr w:type="spellStart"/>
      <w:r>
        <w:t>адрен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гистаминовые</w:t>
      </w:r>
      <w:proofErr w:type="spellEnd"/>
      <w:r>
        <w:t xml:space="preserve"> рецепторы, их действие на клеточные мембраны, </w:t>
      </w:r>
      <w:r>
        <w:t xml:space="preserve">на депонирование тканевых моноаминов. </w:t>
      </w:r>
      <w:proofErr w:type="spellStart"/>
      <w:r>
        <w:t>Потенциал</w:t>
      </w:r>
      <w:r>
        <w:softHyphen/>
        <w:t>зависимые</w:t>
      </w:r>
      <w:proofErr w:type="spellEnd"/>
      <w:r>
        <w:t xml:space="preserve"> натриевые каналы как мишени действия местных анестетиков. Способы ингибирования </w:t>
      </w:r>
      <w:proofErr w:type="gramStart"/>
      <w:r>
        <w:t>потенциал-зависимых</w:t>
      </w:r>
      <w:proofErr w:type="gramEnd"/>
      <w:r>
        <w:t xml:space="preserve"> натриевых каналов местными анестетиками. Практическая работа «Карта экспрессии </w:t>
      </w:r>
      <w:proofErr w:type="spellStart"/>
      <w:r>
        <w:t>дофаминовых</w:t>
      </w:r>
      <w:proofErr w:type="spellEnd"/>
      <w:r>
        <w:t xml:space="preserve"> и серот</w:t>
      </w:r>
      <w:r>
        <w:t xml:space="preserve">ониновых рецепторов в мозге мышей». Исследовательская работа «Поведенческие тесты </w:t>
      </w:r>
      <w:proofErr w:type="gramStart"/>
      <w:r>
        <w:t>на</w:t>
      </w:r>
      <w:proofErr w:type="gramEnd"/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0"/>
        <w:jc w:val="both"/>
      </w:pPr>
      <w:proofErr w:type="gramStart"/>
      <w:r>
        <w:t>рыбках</w:t>
      </w:r>
      <w:proofErr w:type="gramEnd"/>
      <w:r>
        <w:t xml:space="preserve"> </w:t>
      </w:r>
      <w:proofErr w:type="spellStart"/>
      <w:r>
        <w:rPr>
          <w:lang w:val="en-US" w:eastAsia="en-US" w:bidi="en-US"/>
        </w:rPr>
        <w:t>Danio</w:t>
      </w:r>
      <w:proofErr w:type="spellEnd"/>
      <w:r w:rsidRPr="00F772B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F772BC">
        <w:rPr>
          <w:lang w:eastAsia="en-US" w:bidi="en-US"/>
        </w:rPr>
        <w:t xml:space="preserve">. </w:t>
      </w:r>
      <w:r>
        <w:t xml:space="preserve">Светло-темная камера». Исследовательская работа «Поведенческие тесты на рыбках </w:t>
      </w:r>
      <w:proofErr w:type="spellStart"/>
      <w:r>
        <w:rPr>
          <w:lang w:val="en-US" w:eastAsia="en-US" w:bidi="en-US"/>
        </w:rPr>
        <w:t>Danio</w:t>
      </w:r>
      <w:proofErr w:type="spellEnd"/>
      <w:r w:rsidRPr="00F772B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F772BC">
        <w:rPr>
          <w:lang w:eastAsia="en-US" w:bidi="en-US"/>
        </w:rPr>
        <w:t xml:space="preserve">. </w:t>
      </w:r>
      <w:r>
        <w:t>Открытое поле». Исследовательская ра</w:t>
      </w:r>
      <w:r>
        <w:t xml:space="preserve">бота «Поведенческие тесты на рыбках </w:t>
      </w:r>
      <w:proofErr w:type="spellStart"/>
      <w:r>
        <w:rPr>
          <w:lang w:val="en-US" w:eastAsia="en-US" w:bidi="en-US"/>
        </w:rPr>
        <w:t>Danio</w:t>
      </w:r>
      <w:proofErr w:type="spellEnd"/>
      <w:r w:rsidRPr="00F772B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F772BC">
        <w:rPr>
          <w:lang w:eastAsia="en-US" w:bidi="en-US"/>
        </w:rPr>
        <w:t xml:space="preserve">. </w:t>
      </w:r>
      <w:r>
        <w:t>Стайное поведение».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0"/>
        <w:jc w:val="both"/>
      </w:pPr>
      <w:r>
        <w:rPr>
          <w:b/>
          <w:bCs/>
        </w:rPr>
        <w:t>Модуль «Молекулярные основы селекции» 9 класс (68 часа)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7"/>
        </w:numPr>
        <w:shd w:val="clear" w:color="auto" w:fill="auto"/>
        <w:tabs>
          <w:tab w:val="left" w:pos="991"/>
        </w:tabs>
        <w:jc w:val="both"/>
      </w:pPr>
      <w:bookmarkStart w:id="51" w:name="bookmark50"/>
      <w:bookmarkStart w:id="52" w:name="bookmark51"/>
      <w:r>
        <w:t>Молекулярная биология. (20 часов)</w:t>
      </w:r>
      <w:bookmarkEnd w:id="51"/>
      <w:bookmarkEnd w:id="52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Основные вехи развития молекулярной биологии.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Нуклеиновые кислоты. Основные принципы строения. </w:t>
      </w:r>
      <w:r>
        <w:t xml:space="preserve">Практическая работа «Выделение ДНК из банана». Практическая работа «Модель ДНК-оригами». Практическая работа «Определение качества препаратов ДНК с помощью </w:t>
      </w:r>
      <w:proofErr w:type="spellStart"/>
      <w:r>
        <w:t>спектрофотометрии</w:t>
      </w:r>
      <w:proofErr w:type="spellEnd"/>
      <w:r>
        <w:t>» (при наличии оборудования).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Матричные синтезы. Репликация - основа клеточного дел</w:t>
      </w:r>
      <w:r>
        <w:t>ения. Принципы репликации. Практическая работа «</w:t>
      </w:r>
      <w:proofErr w:type="spellStart"/>
      <w:r>
        <w:t>Репликативная</w:t>
      </w:r>
      <w:proofErr w:type="spellEnd"/>
      <w:r>
        <w:t xml:space="preserve"> машина (игра-демонстрация)». Практическая работа «ПЦР (модель амплификация на бумаге)».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Мутации. Что вызывает изменения в строении ДНК. Принципы репарации.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Транскрипция. Практическая работа «Сил</w:t>
      </w:r>
      <w:r>
        <w:t>а промотора».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Генетический код. Практическая работа «Решение задач на генетический код» Трансляция. Практическая работа «</w:t>
      </w:r>
      <w:proofErr w:type="spellStart"/>
      <w:r>
        <w:t>Фолдинг</w:t>
      </w:r>
      <w:proofErr w:type="spellEnd"/>
      <w:r>
        <w:t xml:space="preserve"> белков».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Организация генома вирусов Противовирусные средства, механизмы их действия.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spacing w:after="360"/>
        <w:ind w:firstLine="720"/>
        <w:jc w:val="both"/>
      </w:pPr>
      <w:r>
        <w:t>Организация генома бактерий Антибактериаль</w:t>
      </w:r>
      <w:r>
        <w:t xml:space="preserve">ные препараты. Исследовательская работа «Распространение </w:t>
      </w:r>
      <w:proofErr w:type="spellStart"/>
      <w:r>
        <w:t>антибиотикорезистентных</w:t>
      </w:r>
      <w:proofErr w:type="spellEnd"/>
      <w:r>
        <w:t xml:space="preserve"> бактерий» Организация генома эукариот Геномное редактирование. Практическая работа «Работа в современных генетических базах данных. Проведение </w:t>
      </w:r>
      <w:r>
        <w:rPr>
          <w:lang w:val="en-US" w:eastAsia="en-US" w:bidi="en-US"/>
        </w:rPr>
        <w:t>In</w:t>
      </w:r>
      <w:r w:rsidRPr="00F772B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silico</w:t>
      </w:r>
      <w:proofErr w:type="spellEnd"/>
      <w:r w:rsidRPr="00F772BC">
        <w:rPr>
          <w:lang w:eastAsia="en-US" w:bidi="en-US"/>
        </w:rPr>
        <w:t xml:space="preserve"> </w:t>
      </w:r>
      <w:r>
        <w:t>анализа последовательн</w:t>
      </w:r>
      <w:r>
        <w:t>остей генов».</w:t>
      </w:r>
    </w:p>
    <w:p w:rsidR="00426ABA" w:rsidRDefault="003776DF">
      <w:pPr>
        <w:pStyle w:val="22"/>
        <w:framePr w:w="10032" w:h="14477" w:hRule="exact" w:wrap="none" w:vAnchor="page" w:hAnchor="page" w:x="1075" w:y="1120"/>
        <w:numPr>
          <w:ilvl w:val="0"/>
          <w:numId w:val="7"/>
        </w:numPr>
        <w:shd w:val="clear" w:color="auto" w:fill="auto"/>
        <w:tabs>
          <w:tab w:val="left" w:pos="996"/>
        </w:tabs>
        <w:jc w:val="both"/>
      </w:pPr>
      <w:bookmarkStart w:id="53" w:name="bookmark52"/>
      <w:bookmarkStart w:id="54" w:name="bookmark53"/>
      <w:r>
        <w:t>Молекулярные основы генетики (20 часов)</w:t>
      </w:r>
      <w:bookmarkEnd w:id="53"/>
      <w:bookmarkEnd w:id="54"/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Предмет генетики. Краткая история развития представления о наследственности.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 xml:space="preserve">От гена к признаку: как раскрасить кота. Что такое признак? Путь от гена до признака. Мутации. Аллели. </w:t>
      </w:r>
      <w:proofErr w:type="spellStart"/>
      <w:r>
        <w:t>Гетерозиготы</w:t>
      </w:r>
      <w:proofErr w:type="spellEnd"/>
      <w:r>
        <w:t xml:space="preserve"> и </w:t>
      </w:r>
      <w:proofErr w:type="spellStart"/>
      <w:r>
        <w:t>гомозиг</w:t>
      </w:r>
      <w:r>
        <w:t>оты</w:t>
      </w:r>
      <w:proofErr w:type="spellEnd"/>
      <w:r>
        <w:t>. Доминантные и рецессивные аллели. Ролевая игра «Аллели». Исследовательский проект Мутагенные факторы.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Гены строят организм. Включение и выключение большого набора генов. Как клетки понимают, какие гены должны работать. Ролевая игра «Судьба клетки». Ге</w:t>
      </w:r>
      <w:r>
        <w:t>ны-переключатели. Практическое задание «Алгоритмы для клеток».</w:t>
      </w:r>
    </w:p>
    <w:p w:rsidR="00426ABA" w:rsidRDefault="003776DF">
      <w:pPr>
        <w:pStyle w:val="11"/>
        <w:framePr w:w="10032" w:h="14477" w:hRule="exact" w:wrap="none" w:vAnchor="page" w:hAnchor="page" w:x="1075" w:y="1120"/>
        <w:shd w:val="clear" w:color="auto" w:fill="auto"/>
        <w:ind w:firstLine="720"/>
        <w:jc w:val="both"/>
      </w:pPr>
      <w:r>
        <w:t>Дискретное наследование признаков. Законы Менделя: один ген - один признак. Схема скрещивания. Закон единообразия гибридов первого поколения. Практическое задание «Единообразие первого поколени</w:t>
      </w:r>
      <w:r>
        <w:t>я». Закон расщепления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0"/>
        <w:jc w:val="both"/>
      </w:pPr>
      <w:r>
        <w:t>признака во втором поколении. Практическое задание «Расщепление во втором поколении». Исследовательский проект «Законы Г. Менделя в эксперименте».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Законы Менделя: несколько генов - несколько признаков. </w:t>
      </w:r>
      <w:proofErr w:type="spellStart"/>
      <w:r>
        <w:t>Дигибридное</w:t>
      </w:r>
      <w:proofErr w:type="spellEnd"/>
      <w:r>
        <w:t xml:space="preserve"> скрещивание. Независимое расхождение хромосом. Практическое задание «Решетка </w:t>
      </w:r>
      <w:proofErr w:type="spellStart"/>
      <w:r>
        <w:t>Пеннета</w:t>
      </w:r>
      <w:proofErr w:type="spellEnd"/>
      <w:r>
        <w:t>». Сцепленное наследование.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Взаимодействие генов. Аллельное и неаллельное. Практическое занятие «Взаимодействия генов (моделирование синтеза и транспорта пигмен</w:t>
      </w:r>
      <w:r>
        <w:t>та в клетку)»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spacing w:after="360"/>
        <w:ind w:firstLine="720"/>
        <w:jc w:val="both"/>
      </w:pPr>
      <w:r>
        <w:t>Определение пола. Половые хромосомы. Самцы и самки. Влияние факторов окружающей среды. Хромосомное определение пола. Половые хромосомы. Практическое задание «Наследование, сцепленное с полом». Проблема дополнительной Х-хромосомы у женщин. Тре</w:t>
      </w:r>
      <w:r>
        <w:t>хцветные кошки.</w:t>
      </w:r>
    </w:p>
    <w:p w:rsidR="00426ABA" w:rsidRDefault="003776DF">
      <w:pPr>
        <w:pStyle w:val="22"/>
        <w:framePr w:w="10027" w:h="14477" w:hRule="exact" w:wrap="none" w:vAnchor="page" w:hAnchor="page" w:x="1077" w:y="1120"/>
        <w:numPr>
          <w:ilvl w:val="0"/>
          <w:numId w:val="7"/>
        </w:numPr>
        <w:shd w:val="clear" w:color="auto" w:fill="auto"/>
        <w:tabs>
          <w:tab w:val="left" w:pos="959"/>
        </w:tabs>
      </w:pPr>
      <w:bookmarkStart w:id="55" w:name="bookmark54"/>
      <w:bookmarkStart w:id="56" w:name="bookmark55"/>
      <w:r>
        <w:t>Молекулярные основы селекции (28 часов)</w:t>
      </w:r>
      <w:bookmarkEnd w:id="55"/>
      <w:bookmarkEnd w:id="56"/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Гены в популяциях: великое равновесие. Популяция. Частоты встречаемости признака и </w:t>
      </w:r>
      <w:proofErr w:type="spellStart"/>
      <w:r>
        <w:t>аллеля</w:t>
      </w:r>
      <w:proofErr w:type="spellEnd"/>
      <w:r>
        <w:t>. Уравнение Харди-</w:t>
      </w:r>
      <w:proofErr w:type="spellStart"/>
      <w:r>
        <w:t>Вайнберга</w:t>
      </w:r>
      <w:proofErr w:type="spellEnd"/>
      <w:r>
        <w:t xml:space="preserve">. Практическое задание «Частоты аллелей, генотипов и фенотипов». Исследовательский </w:t>
      </w:r>
      <w:r>
        <w:t>проект «Анализ генетической структуры популяции (на основе закона Харди-</w:t>
      </w:r>
      <w:proofErr w:type="spellStart"/>
      <w:r>
        <w:t>Вайньерга</w:t>
      </w:r>
      <w:proofErr w:type="spellEnd"/>
      <w:r>
        <w:t>)».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Популяции меняются: численность, миграция и выбор супруга. Факторы, которые выводят популяцию из равновесия Харди-</w:t>
      </w:r>
      <w:proofErr w:type="spellStart"/>
      <w:r>
        <w:t>Вайнберга</w:t>
      </w:r>
      <w:proofErr w:type="spellEnd"/>
      <w:r>
        <w:t>. Численность популяции. Ролевая игра «Эффект ос</w:t>
      </w:r>
      <w:r>
        <w:t>нователя». Ролевая игра «Эффект бутылочного горлышка». Дрейф генов. Мутации. Неслучайное скрещивание. Изоляция.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Популяции меняются: естественный отбор. Механизм действия естественного отбора. Движущий отбор. Ролевая игра «Естественный отбор».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proofErr w:type="spellStart"/>
      <w:r>
        <w:t>Модификационн</w:t>
      </w:r>
      <w:r>
        <w:t>ая</w:t>
      </w:r>
      <w:proofErr w:type="spellEnd"/>
      <w:r>
        <w:t xml:space="preserve"> изменчивость. Статистические особенности </w:t>
      </w:r>
      <w:proofErr w:type="spellStart"/>
      <w:r>
        <w:t>модификационной</w:t>
      </w:r>
      <w:proofErr w:type="spellEnd"/>
      <w:r>
        <w:t xml:space="preserve"> изменчивости. Исследовательские работы «</w:t>
      </w:r>
      <w:proofErr w:type="spellStart"/>
      <w:r>
        <w:t>Модификационная</w:t>
      </w:r>
      <w:proofErr w:type="spellEnd"/>
      <w:r>
        <w:t xml:space="preserve"> изменчивость растений в пределах вашего места жительства».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Наследование количественных признаков. Количественные признаки. Средовая изменчив</w:t>
      </w:r>
      <w:r>
        <w:t xml:space="preserve">ость признака. Коэффициент наследуемости признака. Ответ на отбор. Поиск генов количественных признаков. </w:t>
      </w:r>
      <w:proofErr w:type="spellStart"/>
      <w:r>
        <w:t>Однонуклеотидные</w:t>
      </w:r>
      <w:proofErr w:type="spellEnd"/>
      <w:r>
        <w:t xml:space="preserve"> варианты генов. ДНК-чип. </w:t>
      </w:r>
      <w:proofErr w:type="spellStart"/>
      <w:r>
        <w:t>Полногеномный</w:t>
      </w:r>
      <w:proofErr w:type="spellEnd"/>
      <w:r>
        <w:t xml:space="preserve"> анализ ассоциаций.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 xml:space="preserve">«Омы» над геномом. </w:t>
      </w:r>
      <w:proofErr w:type="spellStart"/>
      <w:r>
        <w:t>Постгеномная</w:t>
      </w:r>
      <w:proofErr w:type="spellEnd"/>
      <w:r>
        <w:t xml:space="preserve"> эра. Обратная генетика. «</w:t>
      </w:r>
      <w:proofErr w:type="spellStart"/>
      <w:r>
        <w:t>Омиксные</w:t>
      </w:r>
      <w:proofErr w:type="spellEnd"/>
      <w:r>
        <w:t>» исследова</w:t>
      </w:r>
      <w:r>
        <w:t xml:space="preserve">ния. </w:t>
      </w:r>
      <w:proofErr w:type="spellStart"/>
      <w:r>
        <w:t>Протеом</w:t>
      </w:r>
      <w:proofErr w:type="spellEnd"/>
      <w:r>
        <w:t xml:space="preserve">, </w:t>
      </w:r>
      <w:proofErr w:type="spellStart"/>
      <w:r>
        <w:t>метаболом</w:t>
      </w:r>
      <w:proofErr w:type="spellEnd"/>
      <w:r>
        <w:t>. Практическое задание «Агрономы».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Доместикация и центры генетического разнообразия. Поиски растений с «хорошими» признаками для человека. Центры генетического разнообразия. Николай Иванович Вавилов. Селекция. Комбинационная и гибрид</w:t>
      </w:r>
      <w:r>
        <w:t>ная селекция. Гетерозис. Практическое задание «Гомологические ряды наследственной изменчивости».</w:t>
      </w:r>
    </w:p>
    <w:p w:rsidR="00426ABA" w:rsidRDefault="003776DF">
      <w:pPr>
        <w:pStyle w:val="11"/>
        <w:framePr w:w="10027" w:h="14477" w:hRule="exact" w:wrap="none" w:vAnchor="page" w:hAnchor="page" w:x="1077" w:y="1120"/>
        <w:shd w:val="clear" w:color="auto" w:fill="auto"/>
        <w:ind w:firstLine="720"/>
        <w:jc w:val="both"/>
      </w:pPr>
      <w:r>
        <w:t>Сохранить и изучить гены, чтобы менять будущее. Как правильно хранить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2" w:h="1886" w:hRule="exact" w:wrap="none" w:vAnchor="page" w:hAnchor="page" w:x="1080" w:y="1120"/>
        <w:shd w:val="clear" w:color="auto" w:fill="auto"/>
        <w:ind w:firstLine="0"/>
        <w:jc w:val="both"/>
      </w:pPr>
      <w:r>
        <w:t xml:space="preserve">гены. Коллекции генетических ресурсов растений. Практикум и/или исследовательский проект «Методы культивирования </w:t>
      </w:r>
      <w:r>
        <w:rPr>
          <w:lang w:val="en-US" w:eastAsia="en-US" w:bidi="en-US"/>
        </w:rPr>
        <w:t>in</w:t>
      </w:r>
      <w:r w:rsidRPr="00F772BC">
        <w:rPr>
          <w:lang w:eastAsia="en-US" w:bidi="en-US"/>
        </w:rPr>
        <w:t xml:space="preserve"> </w:t>
      </w:r>
      <w:r>
        <w:rPr>
          <w:lang w:val="en-US" w:eastAsia="en-US" w:bidi="en-US"/>
        </w:rPr>
        <w:t>vitro</w:t>
      </w:r>
      <w:r w:rsidRPr="00F772BC">
        <w:rPr>
          <w:lang w:eastAsia="en-US" w:bidi="en-US"/>
        </w:rPr>
        <w:t xml:space="preserve"> </w:t>
      </w:r>
      <w:r>
        <w:t>для сохранения генетических ресурсов растений и для ускоренной селекции».</w:t>
      </w:r>
    </w:p>
    <w:p w:rsidR="00426ABA" w:rsidRDefault="003776DF">
      <w:pPr>
        <w:pStyle w:val="11"/>
        <w:framePr w:w="10022" w:h="1886" w:hRule="exact" w:wrap="none" w:vAnchor="page" w:hAnchor="page" w:x="1080" w:y="1120"/>
        <w:shd w:val="clear" w:color="auto" w:fill="auto"/>
        <w:ind w:firstLine="720"/>
        <w:jc w:val="both"/>
      </w:pPr>
      <w:r>
        <w:t>Генетические центры в нашей стране. Где занимаются генетикой</w:t>
      </w:r>
      <w:r>
        <w:t xml:space="preserve"> и </w:t>
      </w:r>
      <w:proofErr w:type="spellStart"/>
      <w:r>
        <w:t>геномикой</w:t>
      </w:r>
      <w:proofErr w:type="spellEnd"/>
      <w:r>
        <w:t xml:space="preserve"> для нужд сельского хозяйства.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0"/>
        <w:jc w:val="center"/>
      </w:pPr>
      <w:r>
        <w:rPr>
          <w:b/>
          <w:bCs/>
        </w:rPr>
        <w:t>ПЛАНИРУЕМЫЕ РЕЗУЛЬТАТЫ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spacing w:after="360"/>
        <w:ind w:firstLine="0"/>
        <w:jc w:val="center"/>
      </w:pPr>
      <w:r>
        <w:rPr>
          <w:b/>
          <w:bCs/>
        </w:rPr>
        <w:t>ОСВОЕНИЯ КУРСА ВНЕУРОЧНОЙ ДЕЯТЕЛЬНОСТИ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580"/>
        <w:jc w:val="both"/>
      </w:pPr>
      <w:r>
        <w:rPr>
          <w:color w:val="231F20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color w:val="231F20"/>
        </w:rPr>
        <w:t>метапредметных</w:t>
      </w:r>
      <w:proofErr w:type="spellEnd"/>
      <w:r>
        <w:rPr>
          <w:color w:val="231F20"/>
        </w:rPr>
        <w:t xml:space="preserve"> и предметных об</w:t>
      </w:r>
      <w:r>
        <w:rPr>
          <w:color w:val="231F20"/>
        </w:rPr>
        <w:t>разовательных результатов.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580"/>
        <w:jc w:val="both"/>
      </w:pPr>
      <w:r>
        <w:rPr>
          <w:b/>
          <w:bCs/>
        </w:rPr>
        <w:t>Личностные результаты: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гражданского воспитания:</w:t>
      </w:r>
      <w:r>
        <w:t xml:space="preserve">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патриотического воспитания:</w:t>
      </w:r>
      <w: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духовно-нравственного воспитания:</w:t>
      </w:r>
      <w:r>
        <w:t xml:space="preserve"> готовность оценивать поведение и поступки с позиции нравственных нор</w:t>
      </w:r>
      <w:r>
        <w:t>м и норм экологической культуры; понимание значимости нравственного аспекта деятельности человека в медицине и биологии.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эстетического воспитания:</w:t>
      </w:r>
      <w:r>
        <w:t xml:space="preserve"> понимание роли биологии в формировании эстетической культуры личности.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proofErr w:type="gramStart"/>
      <w:r>
        <w:rPr>
          <w:i/>
          <w:iCs/>
        </w:rPr>
        <w:t>В сфере физического воспитания</w:t>
      </w:r>
      <w:r>
        <w:rPr>
          <w:i/>
          <w:iCs/>
        </w:rPr>
        <w:t>, формирования культуры здоровья и эмоционального благополучия:</w:t>
      </w:r>
      <w: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</w:t>
      </w:r>
      <w:r>
        <w:t>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t xml:space="preserve"> соблюдение правил безопасности, в том числе навыки безопасного поведения в приро</w:t>
      </w:r>
      <w:r>
        <w:t xml:space="preserve">дной 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трудового воспитания:</w:t>
      </w:r>
      <w:r>
        <w:t xml:space="preserve">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экологического воспитания:</w:t>
      </w:r>
      <w:r>
        <w:t xml:space="preserve"> ориентация на применени</w:t>
      </w:r>
      <w:r>
        <w:t>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:rsidR="00426ABA" w:rsidRDefault="003776DF">
      <w:pPr>
        <w:pStyle w:val="11"/>
        <w:framePr w:w="10032" w:h="14477" w:hRule="exact" w:wrap="none" w:vAnchor="page" w:hAnchor="page" w:x="1069" w:y="1133"/>
        <w:shd w:val="clear" w:color="auto" w:fill="auto"/>
        <w:ind w:firstLine="720"/>
        <w:jc w:val="both"/>
      </w:pPr>
      <w:r>
        <w:rPr>
          <w:i/>
          <w:iCs/>
        </w:rPr>
        <w:t>В сфере понимания ценности научного познания:</w:t>
      </w:r>
      <w:r>
        <w:t xml:space="preserve"> ориентация</w:t>
      </w:r>
      <w:r>
        <w:t xml:space="preserve">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2" w:h="14304" w:hRule="exact" w:wrap="none" w:vAnchor="page" w:hAnchor="page" w:x="1074" w:y="1133"/>
        <w:shd w:val="clear" w:color="auto" w:fill="auto"/>
        <w:ind w:firstLine="0"/>
        <w:jc w:val="both"/>
      </w:pPr>
      <w:r>
        <w:t>понимание роли биологической науки в формировании научного мировоззрения; развитие научно</w:t>
      </w:r>
      <w:r>
        <w:t>й любознательности, интереса к биологической науке, навыков исследовательской деятельности.</w:t>
      </w:r>
    </w:p>
    <w:p w:rsidR="00426ABA" w:rsidRDefault="003776DF">
      <w:pPr>
        <w:pStyle w:val="11"/>
        <w:framePr w:w="10022" w:h="14304" w:hRule="exact" w:wrap="none" w:vAnchor="page" w:hAnchor="page" w:x="1074" w:y="1133"/>
        <w:shd w:val="clear" w:color="auto" w:fill="auto"/>
        <w:ind w:firstLine="740"/>
        <w:jc w:val="both"/>
      </w:pPr>
      <w:r>
        <w:rPr>
          <w:i/>
          <w:iCs/>
        </w:rPr>
        <w:t>В сфере адаптации к изменяющимся условиям социальной и природной среды:</w:t>
      </w:r>
      <w:r>
        <w:t xml:space="preserve"> адекватная оценка изменяющихся условий; принятие решения (индивидуальное, в группе) в изменя</w:t>
      </w:r>
      <w:r>
        <w:t>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</w:t>
      </w:r>
    </w:p>
    <w:p w:rsidR="00426ABA" w:rsidRDefault="003776DF">
      <w:pPr>
        <w:pStyle w:val="11"/>
        <w:framePr w:w="10022" w:h="14304" w:hRule="exact" w:wrap="none" w:vAnchor="page" w:hAnchor="page" w:x="1074" w:y="1133"/>
        <w:shd w:val="clear" w:color="auto" w:fill="auto"/>
        <w:ind w:firstLine="74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426ABA" w:rsidRDefault="003776DF">
      <w:pPr>
        <w:pStyle w:val="11"/>
        <w:framePr w:w="10022" w:h="14304" w:hRule="exact" w:wrap="none" w:vAnchor="page" w:hAnchor="page" w:x="1074" w:y="1133"/>
        <w:shd w:val="clear" w:color="auto" w:fill="auto"/>
        <w:spacing w:line="240" w:lineRule="auto"/>
        <w:ind w:firstLine="0"/>
      </w:pPr>
      <w:r>
        <w:rPr>
          <w:i/>
          <w:iCs/>
        </w:rPr>
        <w:t>В сфере овладения универсальными учебными познавательными действиями</w:t>
      </w:r>
      <w:r>
        <w:t xml:space="preserve">: </w:t>
      </w:r>
      <w:r>
        <w:rPr>
          <w:u w:val="single"/>
        </w:rPr>
        <w:t>Базовы</w:t>
      </w:r>
      <w:r>
        <w:rPr>
          <w:u w:val="single"/>
        </w:rPr>
        <w:t>е логические действия: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6" w:lineRule="auto"/>
        <w:ind w:left="720" w:hanging="340"/>
        <w:jc w:val="both"/>
      </w:pPr>
      <w:r>
        <w:t>выявлять и характеризовать существенные признаки биологических объектов (явлений);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6" w:lineRule="auto"/>
        <w:ind w:left="720" w:hanging="340"/>
        <w:jc w:val="both"/>
      </w:pPr>
      <w: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</w:t>
      </w:r>
      <w:r>
        <w:t>проводимого анализа;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6" w:lineRule="auto"/>
        <w:ind w:left="720" w:hanging="340"/>
        <w:jc w:val="both"/>
      </w:pPr>
      <w: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9" w:lineRule="auto"/>
        <w:ind w:left="720" w:hanging="340"/>
        <w:jc w:val="both"/>
      </w:pPr>
      <w:r>
        <w:t>выявлять дефициты информации, данных, необходим</w:t>
      </w:r>
      <w:r>
        <w:t>ых для решения поставленной задачи;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4" w:lineRule="auto"/>
        <w:ind w:left="720" w:hanging="340"/>
        <w:jc w:val="both"/>
      </w:pPr>
      <w: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</w:t>
      </w:r>
      <w:r>
        <w:t>х;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6" w:lineRule="auto"/>
        <w:ind w:left="720" w:hanging="340"/>
        <w:jc w:val="both"/>
      </w:pPr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6ABA" w:rsidRDefault="003776DF">
      <w:pPr>
        <w:pStyle w:val="11"/>
        <w:framePr w:w="10022" w:h="14304" w:hRule="exact" w:wrap="none" w:vAnchor="page" w:hAnchor="page" w:x="1074" w:y="1133"/>
        <w:shd w:val="clear" w:color="auto" w:fill="auto"/>
        <w:spacing w:line="259" w:lineRule="auto"/>
        <w:ind w:firstLine="0"/>
        <w:jc w:val="both"/>
      </w:pPr>
      <w:r>
        <w:rPr>
          <w:u w:val="single"/>
        </w:rPr>
        <w:t>Базовые исследовательские действия: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ind w:firstLine="380"/>
        <w:jc w:val="both"/>
      </w:pPr>
      <w:r>
        <w:t xml:space="preserve">использовать вопросы как </w:t>
      </w:r>
      <w:r>
        <w:t>исследовательский инструмент познания;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2" w:lineRule="auto"/>
        <w:ind w:left="720" w:hanging="340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6" w:lineRule="auto"/>
        <w:ind w:left="720" w:hanging="340"/>
        <w:jc w:val="both"/>
      </w:pPr>
      <w:r>
        <w:t>формировать гипотезу об истинности собственных суждений, аргументир</w:t>
      </w:r>
      <w:r>
        <w:t>овать свою позицию, мнение;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9" w:lineRule="auto"/>
        <w:ind w:left="720" w:hanging="340"/>
        <w:jc w:val="both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</w:t>
      </w:r>
    </w:p>
    <w:p w:rsidR="00426ABA" w:rsidRDefault="003776DF">
      <w:pPr>
        <w:pStyle w:val="11"/>
        <w:framePr w:w="10022" w:h="14304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71" w:lineRule="auto"/>
        <w:ind w:left="720" w:hanging="340"/>
        <w:jc w:val="both"/>
      </w:pPr>
      <w:r>
        <w:t>причинно-следственных связей и зави</w:t>
      </w:r>
      <w:r>
        <w:t>симостей биологических объектов между собой;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13982" w:hRule="exact" w:wrap="none" w:vAnchor="page" w:hAnchor="page" w:x="1072" w:y="1133"/>
        <w:shd w:val="clear" w:color="auto" w:fill="auto"/>
        <w:spacing w:line="259" w:lineRule="auto"/>
        <w:ind w:left="74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оценивать на применимость и достоверность информацию, полученную в ходе наблюдения и эксперимента;</w:t>
      </w:r>
    </w:p>
    <w:p w:rsidR="00426ABA" w:rsidRDefault="003776DF">
      <w:pPr>
        <w:pStyle w:val="11"/>
        <w:framePr w:w="10027" w:h="13982" w:hRule="exact" w:wrap="none" w:vAnchor="page" w:hAnchor="page" w:x="1072" w:y="1133"/>
        <w:shd w:val="clear" w:color="auto" w:fill="auto"/>
        <w:spacing w:line="259" w:lineRule="auto"/>
        <w:ind w:left="74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 xml:space="preserve">самостоятельно формулировать обобщения и выводы по результатам проведённого </w:t>
      </w:r>
      <w:r>
        <w:t>наблюдения, эксперимента, владеть инструментами оценки достоверности полученных выводов и обобщений;</w:t>
      </w:r>
    </w:p>
    <w:p w:rsidR="00426ABA" w:rsidRDefault="003776DF">
      <w:pPr>
        <w:pStyle w:val="11"/>
        <w:framePr w:w="10027" w:h="13982" w:hRule="exact" w:wrap="none" w:vAnchor="page" w:hAnchor="page" w:x="1072" w:y="1133"/>
        <w:shd w:val="clear" w:color="auto" w:fill="auto"/>
        <w:spacing w:line="259" w:lineRule="auto"/>
        <w:ind w:left="74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</w:t>
      </w:r>
      <w:r>
        <w:t>я об их развитии в новых условиях и контекстах.</w:t>
      </w:r>
    </w:p>
    <w:p w:rsidR="00426ABA" w:rsidRDefault="003776DF">
      <w:pPr>
        <w:pStyle w:val="11"/>
        <w:framePr w:w="10027" w:h="13982" w:hRule="exact" w:wrap="none" w:vAnchor="page" w:hAnchor="page" w:x="1072" w:y="1133"/>
        <w:shd w:val="clear" w:color="auto" w:fill="auto"/>
        <w:spacing w:line="259" w:lineRule="auto"/>
        <w:ind w:firstLine="0"/>
      </w:pPr>
      <w:r>
        <w:rPr>
          <w:u w:val="single"/>
        </w:rPr>
        <w:t>Работа с информацией: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9" w:lineRule="auto"/>
        <w:ind w:left="740" w:hanging="360"/>
        <w:jc w:val="both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7" w:lineRule="auto"/>
        <w:ind w:left="740" w:hanging="360"/>
        <w:jc w:val="both"/>
      </w:pPr>
      <w:r>
        <w:t>выбирать, анал</w:t>
      </w:r>
      <w:r>
        <w:t>изировать, систематизировать и интерпретировать биологическую информацию различных видов и форм представления;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7" w:lineRule="auto"/>
        <w:ind w:left="740" w:hanging="360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7" w:lineRule="auto"/>
        <w:ind w:left="740" w:hanging="360"/>
        <w:jc w:val="both"/>
      </w:pPr>
      <w:r>
        <w:t>самостоятельно выб</w:t>
      </w:r>
      <w:r>
        <w:t>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7" w:lineRule="auto"/>
        <w:ind w:left="740" w:hanging="360"/>
        <w:jc w:val="both"/>
      </w:pPr>
      <w:r>
        <w:t>оценивать надёжность биологической информации по критериям, предложенным учителем или сформулированным самос</w:t>
      </w:r>
      <w:r>
        <w:t>тоятельно;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after="160" w:line="259" w:lineRule="auto"/>
        <w:ind w:firstLine="380"/>
        <w:jc w:val="both"/>
      </w:pPr>
      <w:r>
        <w:t>запоминать и систематизировать биологическую информацию.</w:t>
      </w:r>
    </w:p>
    <w:p w:rsidR="00426ABA" w:rsidRDefault="003776DF">
      <w:pPr>
        <w:pStyle w:val="11"/>
        <w:framePr w:w="10027" w:h="13982" w:hRule="exact" w:wrap="none" w:vAnchor="page" w:hAnchor="page" w:x="1072" w:y="1133"/>
        <w:shd w:val="clear" w:color="auto" w:fill="auto"/>
        <w:spacing w:line="240" w:lineRule="auto"/>
        <w:ind w:firstLine="0"/>
        <w:jc w:val="both"/>
      </w:pPr>
      <w:r>
        <w:rPr>
          <w:i/>
          <w:iCs/>
        </w:rPr>
        <w:t xml:space="preserve">В сфере овладения универсальными учебными коммуникативными действиями </w:t>
      </w:r>
      <w:r>
        <w:rPr>
          <w:u w:val="single"/>
        </w:rPr>
        <w:t>Общение: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40" w:lineRule="auto"/>
        <w:ind w:left="740" w:hanging="360"/>
        <w:jc w:val="both"/>
      </w:pPr>
      <w:r>
        <w:t xml:space="preserve">воспринимать и формулировать суждения, выражать эмоции в процессе выполнения практических и лабораторных </w:t>
      </w:r>
      <w:r>
        <w:t>работ;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9" w:lineRule="auto"/>
        <w:ind w:firstLine="380"/>
        <w:jc w:val="both"/>
      </w:pPr>
      <w:r>
        <w:t>выражать себя (свою точку зрения) в устных и письменных текстах;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9" w:lineRule="auto"/>
        <w:ind w:left="740" w:hanging="360"/>
        <w:jc w:val="both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9" w:lineRule="auto"/>
        <w:ind w:left="740" w:hanging="360"/>
        <w:jc w:val="both"/>
      </w:pPr>
      <w:r>
        <w:t xml:space="preserve">понимать </w:t>
      </w:r>
      <w: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9" w:lineRule="auto"/>
        <w:ind w:left="740" w:hanging="360"/>
        <w:jc w:val="both"/>
      </w:pPr>
      <w: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</w:t>
      </w:r>
      <w:r>
        <w:t>биологической задачи и поддержание благожелательности общения;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57" w:lineRule="auto"/>
        <w:ind w:left="740" w:hanging="360"/>
        <w:jc w:val="both"/>
      </w:pPr>
      <w:r>
        <w:t>сопоставлять свои суждения с суждениями других участников диалога, обнаруживать различия и сходство позиций;</w:t>
      </w:r>
    </w:p>
    <w:p w:rsidR="00426ABA" w:rsidRDefault="003776DF">
      <w:pPr>
        <w:pStyle w:val="11"/>
        <w:framePr w:w="10027" w:h="13982" w:hRule="exact" w:wrap="none" w:vAnchor="page" w:hAnchor="page" w:x="1072" w:y="1133"/>
        <w:numPr>
          <w:ilvl w:val="0"/>
          <w:numId w:val="8"/>
        </w:numPr>
        <w:shd w:val="clear" w:color="auto" w:fill="auto"/>
        <w:tabs>
          <w:tab w:val="left" w:pos="743"/>
        </w:tabs>
        <w:spacing w:line="262" w:lineRule="auto"/>
        <w:ind w:left="740" w:hanging="360"/>
        <w:jc w:val="both"/>
      </w:pPr>
      <w:r>
        <w:t>публично представлять результаты выполненного биологического опыта (эксперимента, ис</w:t>
      </w:r>
      <w:r>
        <w:t>следования, проекта);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2" w:h="14606" w:hRule="exact" w:wrap="none" w:vAnchor="page" w:hAnchor="page" w:x="1074" w:y="1133"/>
        <w:shd w:val="clear" w:color="auto" w:fill="auto"/>
        <w:spacing w:line="259" w:lineRule="auto"/>
        <w:ind w:left="74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6ABA" w:rsidRDefault="003776DF">
      <w:pPr>
        <w:pStyle w:val="11"/>
        <w:framePr w:w="10022" w:h="14606" w:hRule="exact" w:wrap="none" w:vAnchor="page" w:hAnchor="page" w:x="1074" w:y="1133"/>
        <w:shd w:val="clear" w:color="auto" w:fill="auto"/>
        <w:spacing w:line="259" w:lineRule="auto"/>
        <w:ind w:firstLine="0"/>
        <w:jc w:val="both"/>
      </w:pPr>
      <w:r>
        <w:rPr>
          <w:u w:val="single"/>
        </w:rPr>
        <w:t>Совместная деятельность (сотрудничество):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</w:t>
      </w:r>
      <w:r>
        <w:t>бной задачи;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</w:t>
      </w:r>
      <w:r>
        <w:t xml:space="preserve"> выполнять поручения, подчиняться;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</w:t>
      </w:r>
      <w:r>
        <w:t>ждения, обмен мнениями, мозговые штурмы и иные);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7" w:lineRule="auto"/>
        <w:ind w:left="740" w:hanging="360"/>
        <w:jc w:val="both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 xml:space="preserve">оценивать качество своего вклада в общий продукт по критериям, </w:t>
      </w:r>
      <w:r>
        <w:t>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after="160" w:line="259" w:lineRule="auto"/>
        <w:ind w:left="740" w:hanging="360"/>
        <w:jc w:val="both"/>
      </w:pPr>
      <w:r>
        <w:t xml:space="preserve">овладеть системой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школьников.</w:t>
      </w:r>
    </w:p>
    <w:p w:rsidR="00426ABA" w:rsidRDefault="003776DF">
      <w:pPr>
        <w:pStyle w:val="11"/>
        <w:framePr w:w="10022" w:h="14606" w:hRule="exact" w:wrap="none" w:vAnchor="page" w:hAnchor="page" w:x="1074" w:y="1133"/>
        <w:shd w:val="clear" w:color="auto" w:fill="auto"/>
        <w:spacing w:line="240" w:lineRule="auto"/>
        <w:ind w:firstLine="0"/>
        <w:jc w:val="both"/>
      </w:pPr>
      <w:r>
        <w:rPr>
          <w:i/>
          <w:iCs/>
        </w:rPr>
        <w:t xml:space="preserve">В сфере овладения универсальными учебными регулятивными действиями: </w:t>
      </w:r>
      <w:r>
        <w:rPr>
          <w:u w:val="single"/>
        </w:rPr>
        <w:t>Самоорганизация: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7" w:lineRule="auto"/>
        <w:ind w:left="740" w:hanging="360"/>
        <w:jc w:val="both"/>
      </w:pPr>
      <w:r>
        <w:t xml:space="preserve">выявлять </w:t>
      </w:r>
      <w:r>
        <w:t>проблемы для решения в жизненных и учебных ситуациях, используя биологические знания;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7" w:lineRule="auto"/>
        <w:ind w:left="740" w:hanging="360"/>
        <w:jc w:val="both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>самостоятельно составлять алгоритм решения за</w:t>
      </w:r>
      <w:r>
        <w:t>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left="740" w:hanging="360"/>
        <w:jc w:val="both"/>
      </w:pPr>
      <w:r>
        <w:t>составлять план действий (план реализации намеченного алгоритма решения), корр</w:t>
      </w:r>
      <w:r>
        <w:t>ектировать предложенный алгоритм с учётом получения новых биологических знаний об изучаемом биологическом объекте;</w:t>
      </w:r>
    </w:p>
    <w:p w:rsidR="00426ABA" w:rsidRDefault="003776DF">
      <w:pPr>
        <w:pStyle w:val="11"/>
        <w:framePr w:w="10022" w:h="14606" w:hRule="exact" w:wrap="none" w:vAnchor="page" w:hAnchor="page" w:x="1074" w:y="1133"/>
        <w:numPr>
          <w:ilvl w:val="0"/>
          <w:numId w:val="8"/>
        </w:numPr>
        <w:shd w:val="clear" w:color="auto" w:fill="auto"/>
        <w:tabs>
          <w:tab w:val="left" w:pos="745"/>
        </w:tabs>
        <w:spacing w:line="259" w:lineRule="auto"/>
        <w:ind w:firstLine="380"/>
        <w:jc w:val="both"/>
      </w:pPr>
      <w:r>
        <w:t>делать выбор и брать ответственность за решение.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18" w:h="13570" w:hRule="exact" w:wrap="none" w:vAnchor="page" w:hAnchor="page" w:x="1077" w:y="1133"/>
        <w:shd w:val="clear" w:color="auto" w:fill="auto"/>
        <w:spacing w:line="259" w:lineRule="auto"/>
        <w:ind w:firstLine="0"/>
      </w:pPr>
      <w:r>
        <w:rPr>
          <w:u w:val="single"/>
        </w:rPr>
        <w:t>Самоконтроль (рефлексия):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firstLine="36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firstLine="360"/>
      </w:pPr>
      <w:r>
        <w:t>давать адекватную оценку ситуации и предлагать план её изменения;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left="720" w:hanging="360"/>
        <w:jc w:val="both"/>
      </w:pPr>
      <w: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left="720" w:hanging="360"/>
        <w:jc w:val="both"/>
      </w:pPr>
      <w:r>
        <w:t>об</w:t>
      </w:r>
      <w:r>
        <w:t>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left="720" w:hanging="360"/>
        <w:jc w:val="both"/>
      </w:pPr>
      <w:r>
        <w:t>вносить коррективы в деятельность на основе новых обстоятельств, изменившихся ситуаций, установленных</w:t>
      </w:r>
      <w:r>
        <w:t xml:space="preserve"> ошибок, возникших трудностей;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firstLine="360"/>
      </w:pPr>
      <w:r>
        <w:t xml:space="preserve">оценивать соответствие результата цели и условиям. </w:t>
      </w:r>
      <w:r>
        <w:rPr>
          <w:u w:val="single"/>
        </w:rPr>
        <w:t>Эмоциональный интеллект: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left="720" w:hanging="360"/>
        <w:jc w:val="both"/>
      </w:pPr>
      <w:r>
        <w:t>различать, называть и управлять собственными эмоциями и эмоциями других;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firstLine="360"/>
      </w:pPr>
      <w:r>
        <w:t>выявлять и анализировать причины эмоций;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62" w:lineRule="auto"/>
        <w:ind w:left="720" w:hanging="360"/>
        <w:jc w:val="both"/>
      </w:pPr>
      <w:r>
        <w:t>ставить себя на место другого челов</w:t>
      </w:r>
      <w:r>
        <w:t>ека, понимать мотивы и намерения другого;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62" w:lineRule="auto"/>
        <w:ind w:firstLine="360"/>
      </w:pPr>
      <w:r>
        <w:t>регулировать способ выражения эмоций.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ind w:firstLine="360"/>
      </w:pPr>
      <w:r>
        <w:t>Принятие себя и других;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62" w:lineRule="auto"/>
        <w:ind w:firstLine="360"/>
      </w:pPr>
      <w:r>
        <w:t>осознанно относиться к другому человеку, его мнению;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62" w:lineRule="auto"/>
        <w:ind w:firstLine="360"/>
      </w:pPr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62" w:lineRule="auto"/>
        <w:ind w:firstLine="360"/>
      </w:pPr>
      <w:r>
        <w:t>открытость себе и другим;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line="259" w:lineRule="auto"/>
        <w:ind w:firstLine="360"/>
      </w:pPr>
      <w:r>
        <w:t xml:space="preserve">осознавать </w:t>
      </w:r>
      <w:r>
        <w:t>невозможность контролировать всё вокруг;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8"/>
        </w:numPr>
        <w:shd w:val="clear" w:color="auto" w:fill="auto"/>
        <w:tabs>
          <w:tab w:val="left" w:pos="723"/>
        </w:tabs>
        <w:spacing w:after="160" w:line="259" w:lineRule="auto"/>
        <w:ind w:left="720" w:hanging="360"/>
        <w:jc w:val="both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</w:t>
      </w:r>
      <w:r>
        <w:t>лины, устойчивого поведения).</w:t>
      </w:r>
    </w:p>
    <w:p w:rsidR="00426ABA" w:rsidRDefault="003776DF">
      <w:pPr>
        <w:pStyle w:val="11"/>
        <w:framePr w:w="10018" w:h="13570" w:hRule="exact" w:wrap="none" w:vAnchor="page" w:hAnchor="page" w:x="1077" w:y="1133"/>
        <w:shd w:val="clear" w:color="auto" w:fill="auto"/>
        <w:ind w:firstLine="580"/>
      </w:pPr>
      <w:r>
        <w:rPr>
          <w:b/>
          <w:bCs/>
        </w:rPr>
        <w:t xml:space="preserve">Предметные результаты </w:t>
      </w:r>
      <w:r>
        <w:t>освоения программы</w:t>
      </w:r>
    </w:p>
    <w:p w:rsidR="00426ABA" w:rsidRDefault="003776DF">
      <w:pPr>
        <w:pStyle w:val="11"/>
        <w:framePr w:w="10018" w:h="13570" w:hRule="exact" w:wrap="none" w:vAnchor="page" w:hAnchor="page" w:x="1077" w:y="1133"/>
        <w:shd w:val="clear" w:color="auto" w:fill="auto"/>
        <w:ind w:firstLine="720"/>
      </w:pPr>
      <w:r>
        <w:t>В познавательной (интеллектуальной) сфере: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1"/>
        </w:numPr>
        <w:shd w:val="clear" w:color="auto" w:fill="auto"/>
        <w:tabs>
          <w:tab w:val="left" w:pos="723"/>
        </w:tabs>
        <w:ind w:firstLine="360"/>
        <w:jc w:val="both"/>
      </w:pPr>
      <w:r>
        <w:t xml:space="preserve">приобретение опыта использования методов биологической науки с целью изучения биологических объектов, явлений и процессов: наблюдение, </w:t>
      </w:r>
      <w:r>
        <w:t>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</w:t>
      </w:r>
    </w:p>
    <w:p w:rsidR="00426ABA" w:rsidRDefault="003776DF">
      <w:pPr>
        <w:pStyle w:val="11"/>
        <w:framePr w:w="10018" w:h="13570" w:hRule="exact" w:wrap="none" w:vAnchor="page" w:hAnchor="page" w:x="1077" w:y="1133"/>
        <w:numPr>
          <w:ilvl w:val="0"/>
          <w:numId w:val="1"/>
        </w:numPr>
        <w:shd w:val="clear" w:color="auto" w:fill="auto"/>
        <w:tabs>
          <w:tab w:val="left" w:pos="723"/>
        </w:tabs>
        <w:ind w:firstLine="360"/>
        <w:jc w:val="both"/>
      </w:pPr>
      <w:r>
        <w:t xml:space="preserve">формирование умения интегрировать биологические знания со знаниями из других учебных предметов </w:t>
      </w:r>
      <w:r>
        <w:t>(физики, химии, географии, истории, обществознания и т. д.);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</w:t>
      </w:r>
      <w:r>
        <w:t>на основании полученных результатов;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</w:t>
      </w:r>
      <w:r>
        <w:t xml:space="preserve"> выводы по результатам исследования или проектной деятельности;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формирование интереса к углублению биологических знаний (</w:t>
      </w:r>
      <w:proofErr w:type="spellStart"/>
      <w:r>
        <w:t>предпрофильная</w:t>
      </w:r>
      <w:proofErr w:type="spellEnd"/>
      <w:r>
        <w:t xml:space="preserve"> подготовка и профессиональная ориентация) и выбору биологии как профильного предмета на ступени среднего полного образ</w:t>
      </w:r>
      <w:r>
        <w:t>ования для будущей профессиональной деятельности, в области биологии, медицины, экологии, психологии, ветеринарии, сельского хозяйства;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владение навыками работы с информацией </w:t>
      </w:r>
      <w:proofErr w:type="gramStart"/>
      <w:r>
        <w:t>естественно-научного</w:t>
      </w:r>
      <w:proofErr w:type="gramEnd"/>
      <w:r>
        <w:t xml:space="preserve"> содержания, представленной в разной форме (в виде текста, </w:t>
      </w:r>
      <w:r>
        <w:t>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proofErr w:type="gramStart"/>
      <w:r>
        <w:rPr>
          <w:rFonts w:ascii="Arial" w:eastAsia="Arial" w:hAnsi="Arial" w:cs="Arial"/>
          <w:sz w:val="26"/>
          <w:szCs w:val="26"/>
        </w:rPr>
        <w:t xml:space="preserve">- </w:t>
      </w:r>
      <w:r>
        <w:t>умение интегрировать биологические знания со знаниями других учебных предметов; интерес к углублению биологических знаний и выбо</w:t>
      </w:r>
      <w:r>
        <w:t>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</w:t>
      </w:r>
      <w:r>
        <w:t>кие представления о материалистической сущности геномов живых организмов и регуляцию их работы;</w:t>
      </w:r>
      <w:proofErr w:type="gramEnd"/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 основных факторов окружающей среды, влияющих на развитие и существование живых организмов, адаптаций к факторам окружающей среды;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 основных под</w:t>
      </w:r>
      <w:r>
        <w:t>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 основных подходов селекции и биотехнологии культурных растений, характеризовать генетичес</w:t>
      </w:r>
      <w:r>
        <w:t>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понимание молекулярных механизмов реализации наследственной информации и ум</w:t>
      </w:r>
      <w:r>
        <w:t>ение свободно оперировать основными понятиями молекулярной биолог</w:t>
      </w:r>
      <w:proofErr w:type="gramStart"/>
      <w:r>
        <w:t>ии и ее</w:t>
      </w:r>
      <w:proofErr w:type="gramEnd"/>
      <w:r>
        <w:t xml:space="preserve"> современных направлений — </w:t>
      </w:r>
      <w:proofErr w:type="spellStart"/>
      <w:r>
        <w:t>геномики</w:t>
      </w:r>
      <w:proofErr w:type="spellEnd"/>
      <w:r>
        <w:t xml:space="preserve">, </w:t>
      </w:r>
      <w:proofErr w:type="spellStart"/>
      <w:r>
        <w:t>метагеномики</w:t>
      </w:r>
      <w:proofErr w:type="spellEnd"/>
      <w:r>
        <w:t xml:space="preserve">, </w:t>
      </w:r>
      <w:proofErr w:type="spellStart"/>
      <w:r>
        <w:t>протеомики</w:t>
      </w:r>
      <w:proofErr w:type="spellEnd"/>
      <w:r>
        <w:t>;</w:t>
      </w:r>
    </w:p>
    <w:p w:rsidR="00426ABA" w:rsidRDefault="003776DF">
      <w:pPr>
        <w:pStyle w:val="11"/>
        <w:framePr w:w="10032" w:h="13906" w:hRule="exact" w:wrap="none" w:vAnchor="page" w:hAnchor="page" w:x="1069" w:y="1133"/>
        <w:shd w:val="clear" w:color="auto" w:fill="auto"/>
        <w:spacing w:line="271" w:lineRule="auto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 xml:space="preserve">знание основных заболеваний человека, механизмов их развития, </w:t>
      </w:r>
      <w:proofErr w:type="gramStart"/>
      <w:r>
        <w:t>способах</w:t>
      </w:r>
      <w:proofErr w:type="gramEnd"/>
      <w:r>
        <w:t xml:space="preserve"> их диагностики и лечения;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10027" w:h="3547" w:hRule="exact" w:wrap="none" w:vAnchor="page" w:hAnchor="page" w:x="1072" w:y="1133"/>
        <w:shd w:val="clear" w:color="auto" w:fill="auto"/>
        <w:spacing w:after="160"/>
        <w:ind w:firstLine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</w:t>
      </w:r>
      <w:r>
        <w:t>чного мировоззрения.</w:t>
      </w:r>
    </w:p>
    <w:p w:rsidR="00426ABA" w:rsidRDefault="003776DF">
      <w:pPr>
        <w:pStyle w:val="11"/>
        <w:framePr w:w="10027" w:h="3547" w:hRule="exact" w:wrap="none" w:vAnchor="page" w:hAnchor="page" w:x="1072" w:y="1133"/>
        <w:shd w:val="clear" w:color="auto" w:fill="auto"/>
        <w:ind w:firstLine="720"/>
      </w:pPr>
      <w:r>
        <w:t>В ценностно-ориентационной сфере:</w:t>
      </w:r>
    </w:p>
    <w:p w:rsidR="00426ABA" w:rsidRDefault="003776DF">
      <w:pPr>
        <w:pStyle w:val="11"/>
        <w:framePr w:w="10027" w:h="3547" w:hRule="exact" w:wrap="none" w:vAnchor="page" w:hAnchor="page" w:x="1072" w:y="1133"/>
        <w:shd w:val="clear" w:color="auto" w:fill="auto"/>
        <w:ind w:left="380" w:hanging="38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</w:t>
      </w:r>
      <w:r>
        <w:t>овление экосистем.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9974" w:h="360" w:hRule="exact" w:wrap="none" w:vAnchor="page" w:hAnchor="page" w:x="1098" w:y="1133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ТЕМАТИЧЕСКОЕ ПЛАНИРОВАНИЕ</w:t>
      </w:r>
    </w:p>
    <w:p w:rsidR="00426ABA" w:rsidRDefault="003776DF">
      <w:pPr>
        <w:pStyle w:val="a5"/>
        <w:framePr w:w="9413" w:h="754" w:hRule="exact" w:wrap="none" w:vAnchor="page" w:hAnchor="page" w:x="1098" w:y="1872"/>
        <w:shd w:val="clear" w:color="auto" w:fill="auto"/>
        <w:jc w:val="both"/>
      </w:pPr>
      <w:r>
        <w:t>Модуль «Как животные и растения приспосабливаются» (эволюционная экология) 5-6 классы (34 часа)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451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 Мы исследуем живые объекты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Свойства и строение живых организмов (строение клетки).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Вид, особь - организм как единая система. Адаптации (приспособления). Понятие гомеостаза живого организма. Способы его поддержания. Ограничения морфологических и физиологических адаптаций. Почему орга</w:t>
            </w:r>
            <w:r>
              <w:t>низмы не становятся бесконечно большими, маленькими, всеядным.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proofErr w:type="gramStart"/>
            <w:r>
              <w:t>Исследовательские работы «Все ли (синицы, белки, березы и т.д.) одинаковые?</w:t>
            </w:r>
            <w:proofErr w:type="gramEnd"/>
            <w:r>
              <w:t xml:space="preserve"> </w:t>
            </w:r>
            <w:proofErr w:type="spellStart"/>
            <w:r>
              <w:t>Фотоквест</w:t>
            </w:r>
            <w:proofErr w:type="spellEnd"/>
            <w:r>
              <w:t>».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tabs>
                <w:tab w:val="left" w:pos="2213"/>
              </w:tabs>
              <w:spacing w:line="240" w:lineRule="auto"/>
              <w:ind w:firstLine="0"/>
            </w:pPr>
            <w:r>
              <w:t>Практическая работа «Составляем</w:t>
            </w:r>
            <w:r>
              <w:tab/>
              <w:t>книгу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рекордов растений и животных нашего края».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74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2. Влияние окружающей с</w:t>
            </w:r>
            <w:r>
              <w:rPr>
                <w:b/>
                <w:bCs/>
              </w:rPr>
              <w:t>реды на живые организмы (12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Основные закономерности при</w:t>
            </w:r>
            <w:r>
              <w:t>способления живых организмов к абиотическим факторам. Приспособления к основным абиотическим факторам: температура, влажность и свет.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 xml:space="preserve">Практическое занятие «Цвет и тепло» (кубики льда взвесить, положить в чашки Петри на разноцветную бумагу, через 30 минут </w:t>
            </w:r>
            <w:r>
              <w:t>взвесить заново - кто быстрее растаял).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Практическое занятие «Что растворяется в воде» (эксперимент «Жидкий дом»).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Практическое занятие «Диффузия веществ в воде (растворы)», «Движение растворов по цветку».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Практическое занятие «Лед плавает в воде (айсберги</w:t>
            </w:r>
            <w:r>
              <w:t>, замерзание водоемов)».</w:t>
            </w:r>
          </w:p>
          <w:p w:rsidR="00426ABA" w:rsidRDefault="003776DF">
            <w:pPr>
              <w:pStyle w:val="a7"/>
              <w:framePr w:w="9926" w:h="13066" w:wrap="none" w:vAnchor="page" w:hAnchor="page" w:x="1146" w:y="2630"/>
              <w:shd w:val="clear" w:color="auto" w:fill="auto"/>
              <w:spacing w:line="240" w:lineRule="auto"/>
              <w:ind w:firstLine="0"/>
            </w:pPr>
            <w:r>
              <w:t>Практическое занятие «Лед при замерзании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806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259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259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59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расширяется» (разрушение камня (почвообразование), замерзание клеток). Практическое занятие «Шуба» (кубики льда завернуть в разный материал, взвесить). </w:t>
            </w:r>
            <w:proofErr w:type="gramStart"/>
            <w:r>
              <w:t>Практическое</w:t>
            </w:r>
            <w:r>
              <w:t xml:space="preserve"> занятие «Пигменты» (можно разделить на ватмане красители из фломастеров».</w:t>
            </w:r>
            <w:proofErr w:type="gramEnd"/>
            <w:r>
              <w:t xml:space="preserve"> Практическое занятие «Как животные плавают в воде» (Эксперимент с пипеткой). Исследовательские работы «Влияние света (тепла, влажности, состава почвы) на растения в естественных или</w:t>
            </w:r>
            <w:r>
              <w:t xml:space="preserve"> искусственных условиях» (на доступном материале).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45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59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3. Взаимодействия живых организмов (4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59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Биотические факторы. Закономерности развития межвидовых взаимоотношений.</w:t>
            </w:r>
          </w:p>
          <w:p w:rsidR="00426ABA" w:rsidRDefault="003776DF">
            <w:pPr>
              <w:pStyle w:val="a7"/>
              <w:framePr w:w="9926" w:h="12590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spellStart"/>
            <w:r>
              <w:t>Коэволюция</w:t>
            </w:r>
            <w:proofErr w:type="spellEnd"/>
            <w:r>
              <w:t xml:space="preserve"> (хищник-жертва; паразит-хозяин) Эволюция стратегий добывания пищи. Социальность</w:t>
            </w:r>
            <w:r>
              <w:t>. Вид</w:t>
            </w:r>
            <w:proofErr w:type="gramStart"/>
            <w:r>
              <w:t>ы-</w:t>
            </w:r>
            <w:proofErr w:type="gramEnd"/>
            <w:r>
              <w:t xml:space="preserve"> вселенцы. Перечень растени</w:t>
            </w:r>
            <w:proofErr w:type="gramStart"/>
            <w:r>
              <w:t>й-</w:t>
            </w:r>
            <w:proofErr w:type="gramEnd"/>
            <w:r>
              <w:t xml:space="preserve"> вредителей.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59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Исследовательская работа «Наблюдения за взаимоотношениями животных при добывании пищи (кормушки для птиц, для городских или сельских животных). </w:t>
            </w:r>
            <w:proofErr w:type="spellStart"/>
            <w:r>
              <w:t>Веб</w:t>
            </w:r>
            <w:r>
              <w:softHyphen/>
              <w:t>камеры</w:t>
            </w:r>
            <w:proofErr w:type="spellEnd"/>
            <w:r>
              <w:t>». Исследовательская работа «Распространение видов-си</w:t>
            </w:r>
            <w:r>
              <w:t>нантропов в нашей местности»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516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0013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4. Человек в жизни растений и животных?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0013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 xml:space="preserve"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</w:t>
            </w:r>
            <w:r>
              <w:t>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0013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>Практическая ра</w:t>
            </w:r>
            <w:r>
              <w:t>бота «Разнообразие культурных растений в вашем регионе». Исследовательская работа «Влияние антропогенных факторов на развитие растений в городе/населенном пункте». Экскурсия/практическая работа «ООПТ в вашем регионе - уникальные объекты природы».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484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0013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>Экологические ниши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0013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 xml:space="preserve">Биосфера -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 (на базовом уровне</w:t>
            </w:r>
            <w:r>
              <w:t>). Растительные сообщества и их типы. Развитие и смены растительных сообществ.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0013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>Исследовательские работы «Экологические ниши вокруг тебя - описание факторов окружающей среды». Исследовательские работы «Фенологические наблюдения».</w:t>
            </w:r>
          </w:p>
        </w:tc>
      </w:tr>
    </w:tbl>
    <w:p w:rsidR="00426ABA" w:rsidRDefault="003776DF">
      <w:pPr>
        <w:pStyle w:val="a5"/>
        <w:framePr w:wrap="none" w:vAnchor="page" w:hAnchor="page" w:x="1105" w:y="11448"/>
        <w:shd w:val="clear" w:color="auto" w:fill="auto"/>
        <w:spacing w:line="240" w:lineRule="auto"/>
        <w:ind w:left="15" w:right="14"/>
      </w:pPr>
      <w:r>
        <w:t xml:space="preserve">Модуль «Основы </w:t>
      </w:r>
      <w:r>
        <w:t>растениеводства» 7-8 классы 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1. Введение в растениеводство</w:t>
            </w:r>
          </w:p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(2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</w:pPr>
            <w:proofErr w:type="gramStart"/>
            <w:r>
              <w:t>Что-такое</w:t>
            </w:r>
            <w:proofErr w:type="gramEnd"/>
            <w:r>
              <w:t xml:space="preserve"> растениеводство: основные факторы выращивания растений. </w:t>
            </w:r>
            <w:proofErr w:type="gramStart"/>
            <w:r>
              <w:t xml:space="preserve">История развития агрохимических знаний (работы М.В. </w:t>
            </w:r>
            <w:r>
              <w:t xml:space="preserve">Ломоносова, Ю. Либиха, </w:t>
            </w:r>
            <w:proofErr w:type="spellStart"/>
            <w:r>
              <w:t>Буссенго</w:t>
            </w:r>
            <w:proofErr w:type="spellEnd"/>
            <w:r>
              <w:t xml:space="preserve">, В.В. Докучаева, К.А. Тимирязева, П.А. </w:t>
            </w:r>
            <w:proofErr w:type="spellStart"/>
            <w:r>
              <w:t>Костычева</w:t>
            </w:r>
            <w:proofErr w:type="spellEnd"/>
            <w:r>
              <w:t>, Д.Н.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3898" w:wrap="none" w:vAnchor="page" w:hAnchor="page" w:x="1139" w:y="11784"/>
              <w:shd w:val="clear" w:color="auto" w:fill="auto"/>
              <w:spacing w:line="240" w:lineRule="auto"/>
              <w:ind w:firstLine="0"/>
            </w:pPr>
            <w:r>
              <w:t>Практическая работа «Бочка Либиха».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gramStart"/>
            <w:r>
              <w:t>Прянишникова и др.).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0" w:wrap="none" w:vAnchor="page" w:hAnchor="page" w:x="1122" w:y="1133"/>
              <w:rPr>
                <w:sz w:val="10"/>
                <w:szCs w:val="10"/>
              </w:rPr>
            </w:pP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580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Агротехнический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эксперимент (6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Правила постановки </w:t>
            </w:r>
            <w:proofErr w:type="spellStart"/>
            <w:r>
              <w:t>агроэкспериментов</w:t>
            </w:r>
            <w:proofErr w:type="spellEnd"/>
            <w:r>
              <w:t xml:space="preserve">. </w:t>
            </w:r>
            <w:r>
              <w:t>Постановка экспериментов с растениями. Выбор темы, составление гипотезы, цели и задач эксперимента по выращиванию растений в контролируемой среде. Контроли, повторности, проведение эксперимента. Планирование эксперимента. Оценка результатов эксперимента.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О</w:t>
            </w:r>
            <w:r>
              <w:t xml:space="preserve">своение технологии круглогодичного выращивания салатов и </w:t>
            </w:r>
            <w:proofErr w:type="spellStart"/>
            <w:r>
              <w:t>микрозелени</w:t>
            </w:r>
            <w:proofErr w:type="spellEnd"/>
            <w:r>
              <w:t xml:space="preserve"> в контролируемых искусственных условиях.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Исследовательская работа «Факторы, влияющие на прорастание семян (рост проростков)». Практическая работа «Сбор установки для выращивания растений </w:t>
            </w:r>
            <w:r>
              <w:t>в контролируемых условиях».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839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3. Роль химических элементов в питании растений (20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Вода. Раствор. Вытяжка. Анионы, катионы, электропроводность и рН раствора. Роль химических элементов в питании растений. Получение питательных веществ растениями. </w:t>
            </w:r>
            <w:r>
              <w:t>Удобрения: органические, минеральные, микробиологические. Типы питания растений. Воздушное и минеральное (корневое) питание растений. Транспорт питательных веществ растений: восходящий и нисходящий ток. Важнейшие калийные, фосфорные и азотные удобрения, их</w:t>
            </w:r>
            <w:r>
              <w:t xml:space="preserve"> свойства. Простые и сложные удобрения.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Рост и развитие растений: этапы онтогенеза, факторы, влияющие на рост растений: свет, густота посадок, питание, субстрат.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Особенности питания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«Схемы питательных растворов. Расчет доз удобрений для</w:t>
            </w:r>
            <w:r>
              <w:t xml:space="preserve"> питательных растворов». Практическая работа «Правила смешивания удобрений» Практическая работа «Питание растений: технология приготовления питательных растворов для разных культур». Практическая работа «Мониторинг минерального питания растений».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</w:t>
            </w:r>
            <w:r>
              <w:t>кая работа «Растительная диагностика». Исследовательская работа «Оценка состояния комнатных растений, растений на школьной территории,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line="240" w:lineRule="auto"/>
        <w:ind w:left="2780" w:right="3422" w:firstLine="0"/>
      </w:pPr>
      <w:r>
        <w:t>растений азотом. Азот и его</w:t>
      </w:r>
      <w:r>
        <w:br/>
        <w:t>значение в жизни растений.</w:t>
      </w:r>
      <w:r>
        <w:br/>
        <w:t>Формы азота и их</w:t>
      </w:r>
      <w:r>
        <w:br/>
        <w:t>превращение в почве.</w:t>
      </w:r>
      <w:r>
        <w:br/>
      </w:r>
      <w:r>
        <w:t>Источники фосфора для</w:t>
      </w:r>
      <w:r>
        <w:br/>
        <w:t>растения. Значение</w:t>
      </w:r>
      <w:r>
        <w:br/>
        <w:t>фосфорсодержащих</w:t>
      </w:r>
      <w:r>
        <w:br/>
        <w:t>соединений в клетке. Роль</w:t>
      </w:r>
      <w:r>
        <w:br/>
        <w:t>макроэргических соединений</w:t>
      </w:r>
      <w:r>
        <w:br/>
        <w:t>фосфора в энергетическом</w:t>
      </w:r>
      <w:r>
        <w:br/>
        <w:t>обмене.</w:t>
      </w: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after="40" w:line="240" w:lineRule="auto"/>
        <w:ind w:left="2780" w:right="3422" w:firstLine="0"/>
      </w:pPr>
      <w:r>
        <w:t>Влияние калия на физические</w:t>
      </w:r>
      <w:r>
        <w:br/>
        <w:t>свойства протоплазмы, на</w:t>
      </w:r>
      <w:r>
        <w:br/>
        <w:t>ферменты углеводородного</w:t>
      </w:r>
      <w:r>
        <w:br/>
        <w:t>обмена, синтез белков и др.</w:t>
      </w:r>
      <w:r>
        <w:br/>
        <w:t>Роль к</w:t>
      </w:r>
      <w:r>
        <w:t>алия в поддержан</w:t>
      </w:r>
      <w:proofErr w:type="gramStart"/>
      <w:r>
        <w:t>ии</w:t>
      </w:r>
      <w:r>
        <w:br/>
        <w:t>ио</w:t>
      </w:r>
      <w:proofErr w:type="gramEnd"/>
      <w:r>
        <w:t>нного баланса в тканях, в</w:t>
      </w:r>
      <w:r>
        <w:br/>
        <w:t xml:space="preserve">процессах </w:t>
      </w:r>
      <w:proofErr w:type="spellStart"/>
      <w:r>
        <w:t>саморегуляции</w:t>
      </w:r>
      <w:proofErr w:type="spellEnd"/>
      <w:r>
        <w:t>.</w:t>
      </w:r>
      <w:r>
        <w:br/>
        <w:t>Регуляторная и</w:t>
      </w:r>
      <w:r>
        <w:br/>
      </w:r>
      <w:proofErr w:type="spellStart"/>
      <w:r>
        <w:t>структурообразовательная</w:t>
      </w:r>
      <w:proofErr w:type="spellEnd"/>
      <w:r>
        <w:br/>
        <w:t>роль кальция. Участие в</w:t>
      </w:r>
      <w:r>
        <w:br/>
        <w:t>образовании клеточной</w:t>
      </w:r>
      <w:r>
        <w:br/>
        <w:t>стенки, поддержании</w:t>
      </w:r>
      <w:r>
        <w:br/>
        <w:t>структуры мембран и</w:t>
      </w:r>
      <w:r>
        <w:br/>
        <w:t>регуляция их проницаемости.</w:t>
      </w:r>
      <w:r>
        <w:br/>
        <w:t>Значение магния в</w:t>
      </w:r>
      <w:r>
        <w:br/>
        <w:t xml:space="preserve">метаболизме </w:t>
      </w:r>
      <w:r>
        <w:t>растений.</w:t>
      </w:r>
      <w:r>
        <w:br/>
        <w:t>Магний в составе хлорофилла,</w:t>
      </w:r>
      <w:r>
        <w:br/>
        <w:t>сходство хлорофилла и</w:t>
      </w:r>
      <w:r>
        <w:br/>
        <w:t>гемоглобина как</w:t>
      </w:r>
      <w:r>
        <w:br/>
        <w:t>свидетельство единства</w:t>
      </w:r>
      <w:r>
        <w:br/>
        <w:t>органического мира.</w:t>
      </w:r>
      <w:r>
        <w:br/>
        <w:t>Сера и его основные</w:t>
      </w:r>
      <w:r>
        <w:br/>
        <w:t>соединения, их роль в</w:t>
      </w:r>
      <w:r>
        <w:br/>
        <w:t>структурной организации</w:t>
      </w:r>
      <w:r>
        <w:br/>
        <w:t>клетки, участие в</w:t>
      </w:r>
      <w:r>
        <w:br/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br/>
        <w:t>восстановительных реакциях</w:t>
      </w:r>
      <w:r>
        <w:br/>
        <w:t>Микроэлемен</w:t>
      </w:r>
      <w:r>
        <w:t>ты.</w:t>
      </w:r>
      <w:r>
        <w:br/>
        <w:t>Представления о роли</w:t>
      </w:r>
      <w:r>
        <w:br/>
        <w:t>микроэлементов в</w:t>
      </w:r>
      <w:r>
        <w:br/>
        <w:t>метаболизме растений.</w:t>
      </w:r>
      <w:r>
        <w:br/>
        <w:t>Особенности поступления</w:t>
      </w:r>
      <w:r>
        <w:br/>
        <w:t>микроэлементов в растения.</w:t>
      </w: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line="240" w:lineRule="auto"/>
        <w:ind w:left="2780" w:right="3422" w:firstLine="0"/>
      </w:pPr>
      <w:r>
        <w:t>Синергизм и антагонизм</w:t>
      </w:r>
    </w:p>
    <w:p w:rsidR="00426ABA" w:rsidRDefault="003776DF">
      <w:pPr>
        <w:pStyle w:val="11"/>
        <w:framePr w:w="3043" w:h="3278" w:hRule="exact" w:wrap="none" w:vAnchor="page" w:hAnchor="page" w:x="7847" w:y="1133"/>
        <w:shd w:val="clear" w:color="auto" w:fill="auto"/>
        <w:spacing w:line="240" w:lineRule="auto"/>
        <w:ind w:left="24" w:right="29" w:firstLine="0"/>
      </w:pPr>
      <w:r>
        <w:t>установка причин</w:t>
      </w:r>
      <w:r>
        <w:br/>
        <w:t>патологических</w:t>
      </w:r>
      <w:r>
        <w:br/>
        <w:t>состояний (при</w:t>
      </w:r>
      <w:r>
        <w:br/>
        <w:t>наличии)».</w:t>
      </w:r>
    </w:p>
    <w:p w:rsidR="00426ABA" w:rsidRDefault="003776DF">
      <w:pPr>
        <w:pStyle w:val="11"/>
        <w:framePr w:w="3043" w:h="3278" w:hRule="exact" w:wrap="none" w:vAnchor="page" w:hAnchor="page" w:x="7847" w:y="1133"/>
        <w:shd w:val="clear" w:color="auto" w:fill="auto"/>
        <w:spacing w:line="240" w:lineRule="auto"/>
        <w:ind w:left="24" w:right="29" w:firstLine="0"/>
      </w:pPr>
      <w:r>
        <w:t>Исследовательская</w:t>
      </w:r>
      <w:r>
        <w:br/>
        <w:t>работа «Оценка влияния</w:t>
      </w:r>
      <w:r>
        <w:br/>
        <w:t>различных элементов</w:t>
      </w:r>
      <w:r>
        <w:t xml:space="preserve"> на</w:t>
      </w:r>
      <w:r>
        <w:br/>
        <w:t>состояние растений</w:t>
      </w:r>
      <w:r>
        <w:br/>
        <w:t>(составление различных</w:t>
      </w:r>
      <w:r>
        <w:br/>
        <w:t>подкормок)».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элементов питания растений. Растительная диагностика и методы идентификации недостатка/избытка элементов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питания.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0" w:wrap="none" w:vAnchor="page" w:hAnchor="page" w:x="1122" w:y="1133"/>
              <w:rPr>
                <w:sz w:val="10"/>
                <w:szCs w:val="10"/>
              </w:rPr>
            </w:pP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645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4.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Регуляторы роста растений. Защита растений (4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Понятие о регуляторах роста растений. Стимуляторы роста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- фитогормоны (ауксины, гиббереллины, </w:t>
            </w:r>
            <w:proofErr w:type="spellStart"/>
            <w:r>
              <w:t>цитокинины</w:t>
            </w:r>
            <w:proofErr w:type="spellEnd"/>
            <w:r>
              <w:t>). Ингибиторы роста растений: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</w:pPr>
            <w:proofErr w:type="gramStart"/>
            <w:r>
              <w:t>природные (</w:t>
            </w:r>
            <w:proofErr w:type="spellStart"/>
            <w:r>
              <w:t>абсцизовая</w:t>
            </w:r>
            <w:proofErr w:type="spellEnd"/>
            <w:r>
              <w:t xml:space="preserve"> кислота и некоторые фенольные вещества (</w:t>
            </w:r>
            <w:proofErr w:type="spellStart"/>
            <w:r>
              <w:t>икумаровая</w:t>
            </w:r>
            <w:proofErr w:type="spellEnd"/>
            <w:r>
              <w:t>, коричная, салициловая кислоты).</w:t>
            </w:r>
            <w:proofErr w:type="gramEnd"/>
          </w:p>
          <w:p w:rsidR="00426ABA" w:rsidRDefault="003776DF">
            <w:pPr>
              <w:pStyle w:val="a7"/>
              <w:framePr w:w="9926" w:h="14530" w:wrap="none" w:vAnchor="page" w:hAnchor="page" w:x="1122" w:y="1133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</w:pPr>
            <w:proofErr w:type="gramStart"/>
            <w:r>
              <w:t>с</w:t>
            </w:r>
            <w:proofErr w:type="gramEnd"/>
            <w:r>
              <w:t xml:space="preserve">интетические </w:t>
            </w:r>
            <w:r>
              <w:t>(</w:t>
            </w:r>
            <w:proofErr w:type="spellStart"/>
            <w:r>
              <w:t>морфактины</w:t>
            </w:r>
            <w:proofErr w:type="spellEnd"/>
            <w:r>
              <w:t xml:space="preserve">, </w:t>
            </w:r>
            <w:proofErr w:type="spellStart"/>
            <w:r>
              <w:t>ретарданты</w:t>
            </w:r>
            <w:proofErr w:type="spellEnd"/>
            <w:r>
              <w:t xml:space="preserve">, дефолианты, десиканты, гербициды). </w:t>
            </w:r>
            <w:proofErr w:type="spellStart"/>
            <w:r>
              <w:t>Фитомониторинг</w:t>
            </w:r>
            <w:proofErr w:type="spellEnd"/>
            <w:r>
              <w:t xml:space="preserve"> и оценка состояния растений. Современные способы мониторинга.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Защита растений от вредителей: основы </w:t>
            </w:r>
            <w:proofErr w:type="spellStart"/>
            <w:r>
              <w:t>биометода</w:t>
            </w:r>
            <w:proofErr w:type="spellEnd"/>
            <w: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tabs>
                <w:tab w:val="left" w:pos="1862"/>
              </w:tabs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Фитомониторинг</w:t>
            </w:r>
            <w:proofErr w:type="spellEnd"/>
            <w:r>
              <w:t xml:space="preserve"> и оценка состояния растений. Совре</w:t>
            </w:r>
            <w:r>
              <w:t>менные способы мониторинга». Исследовательская работа</w:t>
            </w:r>
            <w:r>
              <w:tab/>
              <w:t>«Влияние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tabs>
                <w:tab w:val="left" w:pos="2755"/>
              </w:tabs>
              <w:spacing w:line="240" w:lineRule="auto"/>
              <w:ind w:firstLine="0"/>
            </w:pPr>
            <w:r>
              <w:t>гетероауксина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tabs>
                <w:tab w:val="left" w:pos="1757"/>
              </w:tabs>
              <w:spacing w:line="240" w:lineRule="auto"/>
              <w:ind w:firstLine="0"/>
            </w:pPr>
            <w:r>
              <w:t>прорастание (рост на разных стадиях, в разных условиях)</w:t>
            </w:r>
            <w:r>
              <w:tab/>
              <w:t>различных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растений».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«Инсектарии: правила и условия разведения полезных насекомых».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645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5. Водная,</w:t>
            </w:r>
            <w:r>
              <w:rPr>
                <w:b/>
                <w:bCs/>
              </w:rPr>
              <w:t xml:space="preserve"> песчаная и почвенная культуры, их применение в выращивании растений. Физиология растений (8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Водная, песчаная и почвенная культуры, их применение в выращивании растений. Проведение воды в корне и стебле растений.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Водный режим растений: строение устьиц: </w:t>
            </w:r>
            <w:r>
              <w:t>факторы, влияющие на их раскрытие и закрытие. Значение механизма регуляции испарения влаги растением.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Фотосинтез - уникальный процесс растений. </w:t>
            </w:r>
            <w:proofErr w:type="spellStart"/>
            <w:r>
              <w:t>Темновая</w:t>
            </w:r>
            <w:proofErr w:type="spellEnd"/>
            <w:r>
              <w:t xml:space="preserve"> и </w:t>
            </w:r>
            <w:proofErr w:type="gramStart"/>
            <w:r>
              <w:t>световая</w:t>
            </w:r>
            <w:proofErr w:type="gramEnd"/>
            <w:r>
              <w:t xml:space="preserve"> фазы фотосинтеза. Значение фотосинтеза для живых организмов. Факторы роста растений: воздух </w:t>
            </w:r>
            <w:r>
              <w:t xml:space="preserve">и аэрация. Подземное дыхание растений: состав почвенного воздуха, газообмен. </w:t>
            </w:r>
            <w:proofErr w:type="gramStart"/>
            <w:r>
              <w:t xml:space="preserve">Г </w:t>
            </w:r>
            <w:proofErr w:type="spellStart"/>
            <w:r>
              <w:t>азообмен</w:t>
            </w:r>
            <w:proofErr w:type="spellEnd"/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«Корневое давление». Практическая работа «Приготовление препарата устьиц методом слепка». Исследовательские работы «Влияние условий содержания расте</w:t>
            </w:r>
            <w:r>
              <w:t>ний на количество устьиц».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«Функциональная диагностика растений по активности хлоропластов». Исследовательская работа «Определение хлорофилла</w:t>
            </w:r>
            <w:proofErr w:type="gramStart"/>
            <w:r>
              <w:t xml:space="preserve"> А</w:t>
            </w:r>
            <w:proofErr w:type="gramEnd"/>
            <w:r>
              <w:t xml:space="preserve"> и Б, оценка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61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при беспочвенном выращивании.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фотосинтетической </w:t>
            </w:r>
            <w:r>
              <w:t>активности растений и факторов, влияющих на нее».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«Аэрация, СО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t>и О</w:t>
            </w:r>
            <w:r>
              <w:rPr>
                <w:sz w:val="18"/>
                <w:szCs w:val="18"/>
              </w:rPr>
              <w:t>2</w:t>
            </w:r>
            <w:r>
              <w:t xml:space="preserve">. Дыхание растений». Практическая работа «Дыхание растений: оценка интенсивности дыхания растений и плодов». Исследовательские работы «Влияние способа выращивания </w:t>
            </w:r>
            <w:r>
              <w:t>(состава питательной смеси, схемы внесения) на рост и развития различных растений».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839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6. Культурные растения. Современные аспекты селекции (20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Как человек стал использовать растения? Связь развития цивилизации человека и одомашнивания растений. </w:t>
            </w:r>
            <w:r>
              <w:t>Доместикация. Наследственность и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изменчивость - основные свойства живых организмов. Изменчивость. Виды изменчивость.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Ген </w:t>
            </w:r>
            <w:proofErr w:type="gramStart"/>
            <w:r>
              <w:t>-м</w:t>
            </w:r>
            <w:proofErr w:type="gramEnd"/>
            <w:r>
              <w:t>атериальный носитель наследственности и изменчивости. Нуклеиновые кислоты. Локализация генетического материала в клетке. Деление клет</w:t>
            </w:r>
            <w:r>
              <w:t>ок. Репликация ДНК. Основная догма молекулярной биологии. Транскрипция. Трансляция. Мутации.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Эффект бутылочного горлышка и генетическое разнообразие. Что такое </w:t>
            </w:r>
            <w:proofErr w:type="spellStart"/>
            <w:r>
              <w:t>генбанк</w:t>
            </w:r>
            <w:proofErr w:type="spellEnd"/>
            <w:r>
              <w:t>? Зачем сохранять генетические ресурсы растений? Основные способы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Дискуссия «Доместикация</w:t>
            </w:r>
            <w:r>
              <w:t xml:space="preserve">, все ли растения и животные, которые </w:t>
            </w:r>
            <w:proofErr w:type="gramStart"/>
            <w:r>
              <w:t>живут рядом с человеком им одомашниваются</w:t>
            </w:r>
            <w:proofErr w:type="gramEnd"/>
            <w:r>
              <w:t>? Можно ли считать таракана одомашненным животным?». Практическая работа «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 (листья, иголки с одного дерева)». Практическая работа «Ген - инструкция п</w:t>
            </w:r>
            <w:r>
              <w:t>о сборке клетки (на бисере или конструкторе)». 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77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сохранения генетических ресурсов растений </w:t>
            </w:r>
            <w:r w:rsidRPr="00F772BC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ex</w:t>
            </w:r>
            <w:r w:rsidRPr="00F772BC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situ</w:t>
            </w:r>
            <w:r w:rsidRPr="00F772BC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in</w:t>
            </w:r>
            <w:r w:rsidRPr="00F772BC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situ</w:t>
            </w:r>
            <w:r w:rsidRPr="00F772BC">
              <w:rPr>
                <w:lang w:eastAsia="en-US" w:bidi="en-US"/>
              </w:rPr>
              <w:t>).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Значение работ Н.И. Вавилова. Закон гомологических рядов. Центры происхождения культурных растений Н.И. Вавилова и П.М. Жуковского. Основные методы селекции. Гибридизация. Формы отбора. Основны</w:t>
            </w:r>
            <w:r>
              <w:t>е направления селекции: улучшение урожайности, устойчивости к биотическим и абиотическим факторам.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Есть ли жизнь в пробирке? Биотехнология культурных растений.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Как человек может модифицировать растения? Генетическое редактирование. Современные подходы и до</w:t>
            </w:r>
            <w:r>
              <w:t>стижения генетического редактирования растений.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по группам «Откуда на наших столах фрукты/овощи/злаки». Практическая работа «Выращиваем горох. Как провести скрещивание у гороха». Исследовательская работа «Выращивание растений в пробирке</w:t>
            </w:r>
            <w:r>
              <w:t xml:space="preserve">» (можно воспользоваться результатами предыдущих экспериментов по составлению питательных растворов для растений). Практическая работа «Геномные ножницы (моделирование работы системы </w:t>
            </w:r>
            <w:r>
              <w:rPr>
                <w:lang w:val="en-US" w:eastAsia="en-US" w:bidi="en-US"/>
              </w:rPr>
              <w:t>CRISP-</w:t>
            </w:r>
            <w:proofErr w:type="spellStart"/>
            <w:r>
              <w:rPr>
                <w:lang w:val="en-US" w:eastAsia="en-US" w:bidi="en-US"/>
              </w:rPr>
              <w:t>Cas</w:t>
            </w:r>
            <w:proofErr w:type="spellEnd"/>
            <w:r>
              <w:rPr>
                <w:lang w:val="en-US" w:eastAsia="en-US" w:bidi="en-US"/>
              </w:rPr>
              <w:t>)».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678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7.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Растительная продукция (8 ч)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Надземные и подземные </w:t>
            </w:r>
            <w:r>
              <w:t xml:space="preserve">органы растений. Побег и видоизмененный побег растений. Способы размножения растений. Понятие о качестве продуктов питания. Проблемы конкуренции отечественных продуктов питания с </w:t>
            </w:r>
            <w:proofErr w:type="gramStart"/>
            <w:r>
              <w:t>импортными</w:t>
            </w:r>
            <w:proofErr w:type="gramEnd"/>
            <w:r>
              <w:t>. Логистика доставки и средства сохранения продуктов питания.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spellStart"/>
            <w:r>
              <w:t>Микро</w:t>
            </w:r>
            <w:r>
              <w:t>зелень</w:t>
            </w:r>
            <w:proofErr w:type="spellEnd"/>
            <w:r>
              <w:t>: полезность и технология.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Химический анализ продукции. Основы </w:t>
            </w:r>
            <w:proofErr w:type="spellStart"/>
            <w:r>
              <w:t>спектрофотометрии</w:t>
            </w:r>
            <w:proofErr w:type="spellEnd"/>
            <w:r>
              <w:t>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Потенциометрия. Хроматография.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«Предельно допустимые концентрации (ПДК) и методы контроля безопасности растительных продуктов питания». Исследовател</w:t>
            </w:r>
            <w:r>
              <w:t xml:space="preserve">ьская работа «Оценка качества </w:t>
            </w:r>
            <w:proofErr w:type="gramStart"/>
            <w:r>
              <w:t>выращенной</w:t>
            </w:r>
            <w:proofErr w:type="gramEnd"/>
            <w:r>
              <w:t xml:space="preserve"> </w:t>
            </w:r>
            <w:proofErr w:type="spellStart"/>
            <w:r>
              <w:t>микрозелени</w:t>
            </w:r>
            <w:proofErr w:type="spellEnd"/>
            <w:r>
              <w:t>» (либо своя, либо из магазина). Практическая работа «Методы оценки качества растительной продукции: хранение и сохранность питательных веществ» (по доступному оборудованию). Исследовательская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965"/>
        <w:gridCol w:w="3264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632" w:wrap="none" w:vAnchor="page" w:hAnchor="page" w:x="1139" w:y="1133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632" w:wrap="none" w:vAnchor="page" w:hAnchor="page" w:x="1139" w:y="113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632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>работа «Определение витамина</w:t>
            </w:r>
            <w:proofErr w:type="gramStart"/>
            <w:r>
              <w:t xml:space="preserve"> С</w:t>
            </w:r>
            <w:proofErr w:type="gramEnd"/>
            <w:r>
              <w:t xml:space="preserve"> методом обратного титрования в плодах на разном сроке (способе) хранения».</w:t>
            </w:r>
          </w:p>
        </w:tc>
      </w:tr>
    </w:tbl>
    <w:p w:rsidR="00426ABA" w:rsidRDefault="003776DF">
      <w:pPr>
        <w:pStyle w:val="a5"/>
        <w:framePr w:wrap="none" w:vAnchor="page" w:hAnchor="page" w:x="1105" w:y="3067"/>
        <w:shd w:val="clear" w:color="auto" w:fill="auto"/>
        <w:spacing w:line="240" w:lineRule="auto"/>
        <w:ind w:left="15" w:right="14"/>
      </w:pPr>
      <w:r>
        <w:t>Модуль «Биотехнология» 7-8 классы 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741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1.</w:t>
            </w:r>
          </w:p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Биотехнология (4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Понятие биотехнологии. Зачем человеку биотехнологии, в чем их преимущество перед химическим синтезом. Основные биообъекты биотехнологии: промышленные микроорганизмы, клетки и ткани растений, животных и человека, биокатализаторы.</w:t>
            </w:r>
          </w:p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Сырье для биосинтеза и оцен</w:t>
            </w:r>
            <w:r>
              <w:t>ка его биологической ценности. Основные источники углерода, азота, фосфора, микроэлементов. Исследование новых источников сырья (включая вопросы его предварительной обработки), разработка новых питательных сред, в том числе включающих биостимуляторы и друг</w:t>
            </w:r>
            <w:r>
              <w:t>ие элементы управления и оптимизации процессов биосинтеза. Методы оптимизации питательных сред.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Практическая работа «Примеры применения биологических объектов в твоей жизни».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38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Микробиология (12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Положение прокариотов в системе органического мира.</w:t>
            </w:r>
            <w:r>
              <w:t xml:space="preserve"> Строение бактериальной клетки. Классификация бактерий. Морфология бактерий. Простые и сложные методы окрашивания бактерий. Физиология бактерий: питание, дыхание, рост и размножение. Знакомство с доменом Археи (</w:t>
            </w:r>
            <w:proofErr w:type="spellStart"/>
            <w:r>
              <w:t>экстремофильность</w:t>
            </w:r>
            <w:proofErr w:type="spellEnd"/>
            <w:r>
              <w:t>, особенности строения клетк</w:t>
            </w:r>
            <w:r>
              <w:t>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Практика.</w:t>
            </w:r>
          </w:p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Лабораторная работа «Фиксированные препараты бактерий. Определение формы предложенных культур микроорганизмов, используя простой метод окраски».</w:t>
            </w:r>
          </w:p>
          <w:p w:rsidR="00426ABA" w:rsidRDefault="003776DF">
            <w:pPr>
              <w:pStyle w:val="a7"/>
              <w:framePr w:w="9926" w:h="12274" w:wrap="none" w:vAnchor="page" w:hAnchor="page" w:x="1139" w:y="3408"/>
              <w:shd w:val="clear" w:color="auto" w:fill="auto"/>
              <w:spacing w:line="240" w:lineRule="auto"/>
              <w:ind w:firstLine="0"/>
            </w:pPr>
            <w:r>
              <w:t>Лабораторная работа «Определение типа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15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Молочнокислое и спиртовое </w:t>
            </w:r>
            <w:r>
              <w:t xml:space="preserve">брожение. </w:t>
            </w:r>
            <w:proofErr w:type="spellStart"/>
            <w:r>
              <w:t>Фототрофные</w:t>
            </w:r>
            <w:proofErr w:type="spellEnd"/>
            <w:r>
              <w:t xml:space="preserve"> и </w:t>
            </w:r>
            <w:proofErr w:type="spellStart"/>
            <w:r>
              <w:t>хемотрофные</w:t>
            </w:r>
            <w:proofErr w:type="spellEnd"/>
            <w:r>
              <w:t xml:space="preserve"> бактерии. Кинетическое описание процесса роста микроорганизмов. Экспоненциальная модель роста. Кинетика гибели микроорганизмов.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Патогенные бактерии. Чумная палочка и черная смерть, ботулизм, столбняк, туберкулез. История</w:t>
            </w:r>
            <w:r>
              <w:t xml:space="preserve"> борьбы с бактериальными инфекциями. Война бесконечности: антибиотики против бактерий. Механизмы действий антибиотиков. Межклеточная коммуникация бактерий. Чувство кворума.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Применение бактерий человеком. Кинетическое описание биосинтеза продуктов микроорга</w:t>
            </w:r>
            <w:r>
              <w:t>низмами. Бактерии, которые могут разлагать пластик.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Микроорганизмы в </w:t>
            </w:r>
            <w:proofErr w:type="spellStart"/>
            <w:r>
              <w:t>агробиотехнологии</w:t>
            </w:r>
            <w:proofErr w:type="spellEnd"/>
            <w:r>
              <w:t>. Искусственные ассоциации растений с микроорганизмами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клеточной стенки методом окрашивания по </w:t>
            </w:r>
            <w:proofErr w:type="spellStart"/>
            <w:r>
              <w:t>Граму</w:t>
            </w:r>
            <w:proofErr w:type="spellEnd"/>
            <w:r>
              <w:t>» (при наличии реактивов). Лабораторная работа «Приготовление прижизне</w:t>
            </w:r>
            <w:r>
              <w:t>нных препаратов молочнокислых бактерий». Лабораторная работа «Посев смыва с рук на чашки Петри». Лабораторная работа «Выделение чистой культуры бактерий. Метод разведений. Метод истощающего штриха». Лабораторная работа «Морфологическая характеристика выдел</w:t>
            </w:r>
            <w:r>
              <w:t xml:space="preserve">енной чистой культуры: характеристика колонии, форма бактерий, тип клеточной стенки». Лабораторная работа «Сравнение роста микроорганизмов на чашке </w:t>
            </w:r>
            <w:proofErr w:type="gramStart"/>
            <w:r>
              <w:t>без</w:t>
            </w:r>
            <w:proofErr w:type="gramEnd"/>
            <w:r>
              <w:t xml:space="preserve"> и </w:t>
            </w:r>
            <w:proofErr w:type="gramStart"/>
            <w:r>
              <w:t>с</w:t>
            </w:r>
            <w:proofErr w:type="gramEnd"/>
            <w:r>
              <w:t xml:space="preserve"> добавления антибиотиков». Исследовательская работа «Поиск микроорганизмов обладающих антагонистическ</w:t>
            </w:r>
            <w:r>
              <w:t>ой активностью». Исследовательская работа «Выделение молочнокислых бактерий,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исследование их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активности».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Исследовательская работа «Выделение бактерий полезных для растений».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1289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3.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spellStart"/>
            <w:r>
              <w:rPr>
                <w:b/>
                <w:bCs/>
              </w:rPr>
              <w:t>Эукариотические</w:t>
            </w:r>
            <w:proofErr w:type="spellEnd"/>
            <w:r>
              <w:rPr>
                <w:b/>
                <w:bCs/>
              </w:rPr>
              <w:t xml:space="preserve"> организмы в биотехнологии </w:t>
            </w:r>
            <w:r>
              <w:rPr>
                <w:b/>
                <w:bCs/>
              </w:rPr>
              <w:t>(плесневые грибы, дрожжи, водоросли) (12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Плесневые грибы продуценты биологически активных веществ Общая характеристика дрожжей сахаромицетов. История использования дрожжей в традиционной биотехнологии. Технологии виноделия и хлебопечения, специализирова</w:t>
            </w:r>
            <w:r>
              <w:t xml:space="preserve">нные расы дрожжей. Метаболизм дрожжей. Реакция спиртового брожения. Получение вторичных метаболитов в дрожжах. Дрожжи как продуценты </w:t>
            </w:r>
            <w:proofErr w:type="spellStart"/>
            <w:r>
              <w:t>биотоплив</w:t>
            </w:r>
            <w:proofErr w:type="spellEnd"/>
            <w:r>
              <w:t>. Получение целевых белков в дрожжах.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Особенности вегетативного и полового размножения у дрожжей, значение изучени</w:t>
            </w:r>
            <w:r>
              <w:t>я митоза и цитокинеза для оптимизации процессов культивирования дрожжевых штаммов, понимания причин патогенности дрожжей и грибов, поиска мишеней фунгицидов и разработки новых лекарственных препаратов.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Водоросли - перспективный объект для производства белк</w:t>
            </w:r>
            <w:r>
              <w:t xml:space="preserve">а и углеводов. Биотехнологические методы очистки твердых, жидких отходов и газообразных отходов производств. Сточные воды. Схемы очистки. Биофильтры, </w:t>
            </w:r>
            <w:proofErr w:type="spellStart"/>
            <w:r>
              <w:t>аэротенки</w:t>
            </w:r>
            <w:proofErr w:type="spellEnd"/>
            <w:r>
              <w:t xml:space="preserve">, </w:t>
            </w:r>
            <w:proofErr w:type="spellStart"/>
            <w:r>
              <w:t>метантенки</w:t>
            </w:r>
            <w:proofErr w:type="spellEnd"/>
            <w:r>
              <w:t xml:space="preserve">, </w:t>
            </w:r>
            <w:proofErr w:type="spellStart"/>
            <w:r>
              <w:t>окситенки</w:t>
            </w:r>
            <w:proofErr w:type="spellEnd"/>
            <w:r>
              <w:t>. Активный ил и входящие в него микроорганизмы. Использование водорослей в</w:t>
            </w:r>
            <w:r>
              <w:t xml:space="preserve"> очистке сточных вод.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Лабораторная работа «Подсчет клеток дрожжей в камере Горяева».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Лабораторная работа «Обнаружение продуктов спиртового брожения: этилового спирта и углекислого газа».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Лабораторная работа «Наблюдение размножения дрожжевых клеток». Практи</w:t>
            </w:r>
            <w:r>
              <w:t>ческая работа «Получение творога и кефира на основе молочнокислых бактерий».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«Основные виды кваса и их характеристика» «Дрожжи и молочнокислые бактерии, применяемые для производства кваса». Практическая работа «Сравнительный анализ разв</w:t>
            </w:r>
            <w:r>
              <w:t>ития дрожжей в аэробных и анаэробных условиях».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«Методы оценки свой</w:t>
            </w:r>
            <w:proofErr w:type="gramStart"/>
            <w:r>
              <w:t>ств хл</w:t>
            </w:r>
            <w:proofErr w:type="gramEnd"/>
            <w:r>
              <w:t>ебопекарных дрожжей. Особенности применения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580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прессованных, сушеных и </w:t>
            </w:r>
            <w:proofErr w:type="spellStart"/>
            <w:r>
              <w:t>инстантных</w:t>
            </w:r>
            <w:proofErr w:type="spellEnd"/>
            <w:r>
              <w:t xml:space="preserve"> дрожжей». Исследовательская работа «Влияние физико-химических факторов на качество биотехнологической продукции (квас, кефир, сыр, хлеб и др.)». Исследовательская работа «Влияние физико-химических факторов на рост водорос</w:t>
            </w:r>
            <w:r>
              <w:t xml:space="preserve">ли </w:t>
            </w:r>
            <w:r w:rsidRPr="00F772BC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Chlorella</w:t>
            </w:r>
            <w:r w:rsidRPr="00F772BC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vulgaris</w:t>
            </w:r>
            <w:r w:rsidRPr="00F772BC">
              <w:rPr>
                <w:lang w:eastAsia="en-US" w:bidi="en-US"/>
              </w:rPr>
              <w:t>)».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613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4.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Наследственная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30" w:lineRule="auto"/>
              <w:ind w:firstLine="0"/>
            </w:pPr>
            <w:r>
              <w:rPr>
                <w:b/>
                <w:bCs/>
              </w:rPr>
              <w:t>информация (8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Наследственность и изменчивость - основные свойства живых организмов. Изменчивость. Виды изменчивость.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Ген </w:t>
            </w:r>
            <w:proofErr w:type="gramStart"/>
            <w:r>
              <w:t>-м</w:t>
            </w:r>
            <w:proofErr w:type="gramEnd"/>
            <w:r>
              <w:t xml:space="preserve">атериальный носитель наследственности и изменчивости. Нуклеиновые кислоты. </w:t>
            </w:r>
            <w:r>
              <w:t>Локализация генетического материала в клетке. Деление клеток. Репликация ДНК. Основная догма молекулярной биологии. Транскрипция. Трансляция. Мутации.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 (листья, иголки с одного дерева)».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Практическая работа </w:t>
            </w:r>
            <w:r>
              <w:t xml:space="preserve">«Ген </w:t>
            </w:r>
            <w:r w:rsidRPr="00F772BC">
              <w:rPr>
                <w:lang w:eastAsia="en-US" w:bidi="en-US"/>
              </w:rPr>
              <w:t xml:space="preserve">- </w:t>
            </w:r>
            <w:r>
              <w:t>инструкция по сборке клетки (на бисере или конструкторе)». Практическая работа «Мутация на бутерброде (любой объект из предыдущей работы, где изменение инструкции приведет к изменению внешнего вида объекта)».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5.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Вирусология (6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Положение </w:t>
            </w:r>
            <w:r>
              <w:t xml:space="preserve">вирусов в системе органического мира. Структура и химический состав вирусов. Классификация вирусов. Репродукция вирусов. Вирусы - возбудители инфекционных болезней. </w:t>
            </w:r>
            <w:proofErr w:type="spellStart"/>
            <w:r>
              <w:t>Онковирусы</w:t>
            </w:r>
            <w:proofErr w:type="spellEnd"/>
            <w:r>
              <w:t>.</w:t>
            </w:r>
          </w:p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Бактериофаги: строение,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Просмотр документального фильма о вирусах. Практическая</w:t>
            </w:r>
            <w:r>
              <w:t xml:space="preserve"> работа. «Метод разведений». Практическая работа. «Титрование бактериофагов».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9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свойства, применение.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Биологические методы борьбы </w:t>
            </w:r>
            <w:proofErr w:type="gramStart"/>
            <w:r>
              <w:t>с</w:t>
            </w:r>
            <w:proofErr w:type="gramEnd"/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вирусами.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39" w:wrap="none" w:vAnchor="page" w:hAnchor="page" w:x="1122" w:y="1133"/>
              <w:rPr>
                <w:sz w:val="10"/>
                <w:szCs w:val="10"/>
              </w:rPr>
            </w:pP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451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6. Генная инженерия и биотехнологии (8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Основы генной инженерии. Вектора. Специфические ферменты бактерий. Биотехнологии продукции белков в бактериальных культурах. Достижения генной инженерии и биотехнологии. </w:t>
            </w:r>
            <w:r>
              <w:rPr>
                <w:lang w:val="en-US" w:eastAsia="en-US" w:bidi="en-US"/>
              </w:rPr>
              <w:t>CRISPR</w:t>
            </w:r>
            <w:r w:rsidRPr="00F772BC">
              <w:rPr>
                <w:lang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Cas</w:t>
            </w:r>
            <w:proofErr w:type="spellEnd"/>
            <w:r w:rsidRPr="00F772BC">
              <w:rPr>
                <w:lang w:eastAsia="en-US" w:bidi="en-US"/>
              </w:rPr>
              <w:t xml:space="preserve"> </w:t>
            </w:r>
            <w:r>
              <w:t>— система адаптивного иммунитета бактерий и архей. ГМО. Методы получения ГМ</w:t>
            </w:r>
            <w:r>
              <w:t>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Эндонуклеазы</w:t>
            </w:r>
            <w:proofErr w:type="spellEnd"/>
            <w:r>
              <w:t xml:space="preserve"> рестрикции (работа с нуклеотидными последовательностями на бумаге)».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Практическая работа «Генные ножницы - </w:t>
            </w:r>
            <w:r>
              <w:rPr>
                <w:lang w:val="en-US" w:eastAsia="en-US" w:bidi="en-US"/>
              </w:rPr>
              <w:t>CRISPR</w:t>
            </w:r>
            <w:r w:rsidRPr="00F772BC">
              <w:rPr>
                <w:lang w:eastAsia="en-US" w:bidi="en-US"/>
              </w:rPr>
              <w:t>/</w:t>
            </w:r>
            <w:proofErr w:type="spellStart"/>
            <w:r>
              <w:rPr>
                <w:lang w:val="en-US" w:eastAsia="en-US" w:bidi="en-US"/>
              </w:rPr>
              <w:t>Cas</w:t>
            </w:r>
            <w:proofErr w:type="spellEnd"/>
            <w:r w:rsidRPr="00F772BC">
              <w:rPr>
                <w:lang w:eastAsia="en-US" w:bidi="en-US"/>
              </w:rPr>
              <w:t xml:space="preserve"> </w:t>
            </w:r>
            <w:r>
              <w:t>(моделирование на бумаге)».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Игра-дискуссия: «Выиграй грант на создание ГМО».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805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7.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Биотехнологии в</w:t>
            </w:r>
            <w:r>
              <w:rPr>
                <w:b/>
                <w:bCs/>
              </w:rPr>
              <w:t xml:space="preserve"> животноводстве (8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Доместикация основных домашних животных; современные эксперименты по доместикации животных (лисица, норка и др. - эксперименты научной школы академика Беляева).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Современные методы в животноводстве: трансплантация эмбрионов, химерные ж</w:t>
            </w:r>
            <w:r>
              <w:t>ивотные, клонирование.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Основные болезни животных и роль патогенных микроорганизмов и паразитов в развитии заболеваний домашних животных и основных мерах борьбы с ними; роль полезных </w:t>
            </w:r>
            <w:proofErr w:type="spellStart"/>
            <w:r>
              <w:t>микросимбионтов</w:t>
            </w:r>
            <w:proofErr w:type="spellEnd"/>
            <w:r>
              <w:t xml:space="preserve"> в организме животных. </w:t>
            </w:r>
            <w:proofErr w:type="gramStart"/>
            <w:r>
              <w:t>Положительное</w:t>
            </w:r>
            <w:proofErr w:type="gramEnd"/>
            <w:r>
              <w:t xml:space="preserve"> и побочное (отрицатель</w:t>
            </w:r>
            <w:r>
              <w:t>ное) воздействии антибиотиков на организм в ходе лечения животных; цели и задачи ветеринарии. Биотехнология кормовых препаратов.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Дискуссия «Доместикация, все ли растения и животные, которые </w:t>
            </w:r>
            <w:proofErr w:type="gramStart"/>
            <w:r>
              <w:t>живут рядом с человеком им одомашниваются</w:t>
            </w:r>
            <w:proofErr w:type="gramEnd"/>
            <w:r>
              <w:t>? Можно ли считать тарака</w:t>
            </w:r>
            <w:r>
              <w:t>на одомашненным животным?». Практическая работа «Методика клонирования (моделирование на бумаге). Практическая работа «Составление рациона питания животного, расчет расходов на содержание». Исследовательская работа «Оценка качества молочной продукции».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8.</w:t>
            </w:r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 xml:space="preserve">Биотехнологии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gramStart"/>
            <w:r>
              <w:rPr>
                <w:b/>
                <w:bCs/>
              </w:rPr>
              <w:t>растениеводстве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Основные методы селекции. Гибридизация. Формы отбора. Основные направления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39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«Выращиваем горох. Как провести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096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(10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t xml:space="preserve">селекции: улучшение урожайности, устойчивости к </w:t>
            </w:r>
            <w:r>
              <w:t>биотическим и абиотическим факторам.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proofErr w:type="gramStart"/>
            <w:r>
              <w:t>Основные подходы селекции и биотехнологии культурных растений, Гибридизация, отдаленная гибридизация, искусственный отбор, гетерозис, трансформация, мутагенез, генетическое редактирование).</w:t>
            </w:r>
            <w:proofErr w:type="gramEnd"/>
            <w:r>
              <w:t xml:space="preserve"> История селекции в России и м</w:t>
            </w:r>
            <w:r>
              <w:t>ире, история развития важнейших сортов культурных растений.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t>Как человек может модифицировать растения?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t xml:space="preserve">Генная инженерия растений: Что такое генетическая инженерия растений. </w:t>
            </w:r>
            <w:proofErr w:type="spellStart"/>
            <w:r>
              <w:t>Трансгенные</w:t>
            </w:r>
            <w:proofErr w:type="spellEnd"/>
            <w:r>
              <w:t xml:space="preserve"> растения. Методы получения. Образование опухолей у растений.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proofErr w:type="spellStart"/>
            <w:r>
              <w:t>Агробактер</w:t>
            </w:r>
            <w:r>
              <w:t>иальная</w:t>
            </w:r>
            <w:proofErr w:type="spellEnd"/>
            <w:r>
              <w:t xml:space="preserve"> трансформация: </w:t>
            </w:r>
            <w:r>
              <w:rPr>
                <w:lang w:val="en-US" w:eastAsia="en-US" w:bidi="en-US"/>
              </w:rPr>
              <w:t>Ti</w:t>
            </w:r>
            <w:r>
              <w:t>-</w:t>
            </w:r>
            <w:proofErr w:type="spellStart"/>
            <w:r>
              <w:t>плазмиды</w:t>
            </w:r>
            <w:proofErr w:type="spellEnd"/>
            <w:r>
              <w:t>.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t xml:space="preserve">Гены Т-ДНК. </w:t>
            </w:r>
            <w:proofErr w:type="spellStart"/>
            <w:r>
              <w:t>Молекулярно</w:t>
            </w:r>
            <w:r>
              <w:softHyphen/>
              <w:t>генетические</w:t>
            </w:r>
            <w:proofErr w:type="spellEnd"/>
            <w:r>
              <w:t xml:space="preserve"> механизмы трансформации. Генетическое редактирование. Современные подходы и достижения генетического редактирования растений.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t>Есть ли жизнь в пробирке? Биотехнология культурных растен</w:t>
            </w:r>
            <w:r>
              <w:t>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proofErr w:type="gramStart"/>
            <w:r>
              <w:t>с</w:t>
            </w:r>
            <w:proofErr w:type="gramEnd"/>
            <w:r>
              <w:t>крещивание у гороха».</w:t>
            </w:r>
          </w:p>
          <w:p w:rsidR="00426ABA" w:rsidRDefault="003776DF">
            <w:pPr>
              <w:pStyle w:val="a7"/>
              <w:framePr w:w="9926" w:h="10968" w:wrap="none" w:vAnchor="page" w:hAnchor="page" w:x="1144" w:y="1133"/>
              <w:shd w:val="clear" w:color="auto" w:fill="auto"/>
              <w:spacing w:line="240" w:lineRule="auto"/>
              <w:ind w:firstLine="0"/>
            </w:pPr>
            <w:r>
              <w:t xml:space="preserve">Практическая работа «Геномные ножницы (моделирование работы системы </w:t>
            </w:r>
            <w:r>
              <w:rPr>
                <w:lang w:val="en-US" w:eastAsia="en-US" w:bidi="en-US"/>
              </w:rPr>
              <w:t>CRISP</w:t>
            </w:r>
            <w:r w:rsidRPr="00F772BC">
              <w:rPr>
                <w:lang w:eastAsia="en-US" w:bidi="en-US"/>
              </w:rPr>
              <w:t>-</w:t>
            </w:r>
            <w:proofErr w:type="spellStart"/>
            <w:r>
              <w:rPr>
                <w:lang w:val="en-US" w:eastAsia="en-US" w:bidi="en-US"/>
              </w:rPr>
              <w:t>Cas</w:t>
            </w:r>
            <w:proofErr w:type="spellEnd"/>
            <w:r w:rsidRPr="00F772BC">
              <w:rPr>
                <w:lang w:eastAsia="en-US" w:bidi="en-US"/>
              </w:rPr>
              <w:t xml:space="preserve">). </w:t>
            </w:r>
            <w:r>
              <w:t>Исследовательская работа «Выращивание растений в пробирке» (можно воспользоваться результатами предыдущих экспериментов по составлению питательных ра</w:t>
            </w:r>
            <w:r>
              <w:t>створов для растений).</w:t>
            </w:r>
          </w:p>
        </w:tc>
      </w:tr>
    </w:tbl>
    <w:p w:rsidR="00426ABA" w:rsidRDefault="003776DF">
      <w:pPr>
        <w:pStyle w:val="a5"/>
        <w:framePr w:w="9144" w:h="706" w:hRule="exact" w:wrap="none" w:vAnchor="page" w:hAnchor="page" w:x="1101" w:y="12403"/>
        <w:shd w:val="clear" w:color="auto" w:fill="auto"/>
        <w:spacing w:line="240" w:lineRule="auto"/>
        <w:ind w:left="24" w:right="24"/>
      </w:pPr>
      <w:r>
        <w:t>Модуль «Молекулярные основы физиологии и фармакологии» 9 класс</w:t>
      </w:r>
      <w:r>
        <w:br/>
        <w:t>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</w:t>
            </w:r>
          </w:p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школьников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1.</w:t>
            </w:r>
          </w:p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Физиологическая</w:t>
            </w:r>
          </w:p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химия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</w:pPr>
            <w:r>
              <w:t xml:space="preserve">Введение. Биогенные элементы: органогены: </w:t>
            </w:r>
            <w:r>
              <w:rPr>
                <w:lang w:val="en-US" w:eastAsia="en-US" w:bidi="en-US"/>
              </w:rPr>
              <w:t>O</w:t>
            </w:r>
            <w:r w:rsidRPr="00F772BC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</w:t>
            </w:r>
            <w:r w:rsidRPr="00F772BC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N</w:t>
            </w:r>
            <w:r w:rsidRPr="00F772BC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H</w:t>
            </w:r>
            <w:r w:rsidRPr="00F772BC">
              <w:rPr>
                <w:lang w:eastAsia="en-US" w:bidi="en-US"/>
              </w:rPr>
              <w:t>.</w:t>
            </w:r>
          </w:p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</w:pPr>
            <w:r>
              <w:t xml:space="preserve">Активные формы </w:t>
            </w:r>
            <w:r>
              <w:t>кислорода, их получение, нейтрализация. Макроэлементы: 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2606" w:wrap="none" w:vAnchor="page" w:hAnchor="page" w:x="1144" w:y="13066"/>
              <w:shd w:val="clear" w:color="auto" w:fill="auto"/>
              <w:spacing w:line="240" w:lineRule="auto"/>
              <w:ind w:firstLine="0"/>
            </w:pPr>
            <w:r>
              <w:t>Исследовательская работа «Количественная оценка содержания микроэлементов или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9926" w:h="14525" w:hRule="exact" w:wrap="none" w:vAnchor="page" w:hAnchor="page" w:x="1122" w:y="1138"/>
        <w:shd w:val="clear" w:color="auto" w:fill="auto"/>
        <w:spacing w:line="240" w:lineRule="auto"/>
        <w:ind w:left="2780" w:right="3081" w:firstLine="0"/>
      </w:pPr>
      <w:r>
        <w:t>содержания в организме,</w:t>
      </w:r>
      <w:r>
        <w:br/>
        <w:t>выполняемая функция,</w:t>
      </w:r>
      <w:r>
        <w:br/>
        <w:t>содержание в продуктах питания.</w:t>
      </w:r>
      <w:r>
        <w:br/>
      </w:r>
      <w:proofErr w:type="spellStart"/>
      <w:r>
        <w:rPr>
          <w:lang w:val="en-US" w:eastAsia="en-US" w:bidi="en-US"/>
        </w:rPr>
        <w:t>Ca</w:t>
      </w:r>
      <w:proofErr w:type="spellEnd"/>
      <w:r w:rsidRPr="00F772BC">
        <w:rPr>
          <w:lang w:eastAsia="en-US" w:bidi="en-US"/>
        </w:rPr>
        <w:t xml:space="preserve">2+ </w:t>
      </w:r>
      <w:r>
        <w:t xml:space="preserve">- </w:t>
      </w:r>
      <w:r>
        <w:t>связывающие белки</w:t>
      </w:r>
      <w:proofErr w:type="gramStart"/>
      <w:r>
        <w:t>,</w:t>
      </w:r>
      <w:proofErr w:type="gramEnd"/>
      <w:r>
        <w:br/>
        <w:t>депонирование кальция,</w:t>
      </w:r>
      <w:r>
        <w:br/>
        <w:t>регуляция уровня кальция в</w:t>
      </w:r>
      <w:r>
        <w:br/>
        <w:t xml:space="preserve">организме: гормоны почек. </w:t>
      </w:r>
      <w:proofErr w:type="gramStart"/>
      <w:r>
        <w:rPr>
          <w:lang w:val="en-US" w:eastAsia="en-US" w:bidi="en-US"/>
        </w:rPr>
        <w:t>Mg</w:t>
      </w:r>
      <w:r w:rsidRPr="00F772BC">
        <w:rPr>
          <w:lang w:eastAsia="en-US" w:bidi="en-US"/>
        </w:rPr>
        <w:t xml:space="preserve"> </w:t>
      </w:r>
      <w:r>
        <w:t>-</w:t>
      </w:r>
      <w:r>
        <w:br/>
        <w:t>строение хлорофилла, его</w:t>
      </w:r>
      <w:r>
        <w:br/>
        <w:t>активация солнечной энергией.</w:t>
      </w:r>
      <w:proofErr w:type="gramEnd"/>
      <w:r>
        <w:br/>
      </w:r>
      <w:proofErr w:type="gramStart"/>
      <w:r>
        <w:t>Микроэлементы</w:t>
      </w:r>
      <w:proofErr w:type="gramEnd"/>
      <w:r>
        <w:t>: в каких</w:t>
      </w:r>
      <w:r>
        <w:br/>
        <w:t>молекулах содержатся,</w:t>
      </w:r>
      <w:r>
        <w:br/>
        <w:t>выполняемая функция,</w:t>
      </w:r>
      <w:r>
        <w:br/>
        <w:t>содержание в продуктах питания.</w:t>
      </w:r>
      <w:r>
        <w:br/>
        <w:t>Пос</w:t>
      </w:r>
      <w:r>
        <w:t>ледствия передозировки</w:t>
      </w:r>
      <w:r>
        <w:br/>
        <w:t xml:space="preserve">микроэлементами. </w:t>
      </w:r>
      <w:proofErr w:type="gramStart"/>
      <w:r>
        <w:rPr>
          <w:lang w:val="en-US" w:eastAsia="en-US" w:bidi="en-US"/>
        </w:rPr>
        <w:t>Fe</w:t>
      </w:r>
      <w:r w:rsidRPr="00F772BC">
        <w:rPr>
          <w:lang w:eastAsia="en-US" w:bidi="en-US"/>
        </w:rPr>
        <w:t xml:space="preserve"> -</w:t>
      </w:r>
      <w:r w:rsidRPr="00F772BC">
        <w:rPr>
          <w:lang w:eastAsia="en-US" w:bidi="en-US"/>
        </w:rPr>
        <w:br/>
      </w:r>
      <w:r>
        <w:t>усваиваемые типы соединений</w:t>
      </w:r>
      <w:r>
        <w:br/>
        <w:t>железа.</w:t>
      </w:r>
      <w:proofErr w:type="gramEnd"/>
      <w:r>
        <w:t xml:space="preserve"> </w:t>
      </w:r>
      <w:proofErr w:type="spellStart"/>
      <w:r>
        <w:t>Гемопротеины</w:t>
      </w:r>
      <w:proofErr w:type="spellEnd"/>
      <w:r>
        <w:t>,</w:t>
      </w:r>
      <w:r>
        <w:br/>
      </w:r>
      <w:proofErr w:type="spellStart"/>
      <w:r>
        <w:t>гемоцианин</w:t>
      </w:r>
      <w:proofErr w:type="spellEnd"/>
      <w:r>
        <w:t xml:space="preserve">, </w:t>
      </w:r>
      <w:proofErr w:type="spellStart"/>
      <w:r>
        <w:t>цитохромы</w:t>
      </w:r>
      <w:proofErr w:type="spellEnd"/>
      <w:r>
        <w:t xml:space="preserve">. </w:t>
      </w:r>
      <w:r>
        <w:rPr>
          <w:lang w:val="en-US" w:eastAsia="en-US" w:bidi="en-US"/>
        </w:rPr>
        <w:t>Cu</w:t>
      </w:r>
      <w:r w:rsidRPr="00F772BC">
        <w:rPr>
          <w:lang w:eastAsia="en-US" w:bidi="en-US"/>
        </w:rPr>
        <w:t xml:space="preserve"> -</w:t>
      </w:r>
      <w:r w:rsidRPr="00F772BC">
        <w:rPr>
          <w:lang w:eastAsia="en-US" w:bidi="en-US"/>
        </w:rPr>
        <w:br/>
      </w:r>
      <w:r>
        <w:t>усвоение и транспорт меди.</w:t>
      </w:r>
      <w:r>
        <w:br/>
        <w:t>Белки, содержащие медь.</w:t>
      </w:r>
      <w:r>
        <w:br/>
        <w:t>Патологические синдромы</w:t>
      </w:r>
      <w:r>
        <w:br/>
      </w:r>
      <w:proofErr w:type="spellStart"/>
      <w:r>
        <w:t>Менке</w:t>
      </w:r>
      <w:proofErr w:type="spellEnd"/>
      <w:r>
        <w:t xml:space="preserve"> и Вильсона, связанные с</w:t>
      </w:r>
      <w:r>
        <w:br/>
        <w:t>метаболизмом меди.</w:t>
      </w:r>
      <w:r>
        <w:br/>
        <w:t>Токсичные</w:t>
      </w:r>
      <w:r>
        <w:t xml:space="preserve"> элементы</w:t>
      </w:r>
      <w:r>
        <w:br/>
        <w:t>Периодической системы для</w:t>
      </w:r>
      <w:r>
        <w:br/>
        <w:t>организма. Влияние недостатка</w:t>
      </w:r>
      <w:r>
        <w:br/>
        <w:t>макро и микроэлементов на</w:t>
      </w:r>
      <w:r>
        <w:br/>
        <w:t>живые организмы.</w:t>
      </w:r>
    </w:p>
    <w:p w:rsidR="00426ABA" w:rsidRDefault="003776DF">
      <w:pPr>
        <w:pStyle w:val="11"/>
        <w:framePr w:w="9926" w:h="14525" w:hRule="exact" w:wrap="none" w:vAnchor="page" w:hAnchor="page" w:x="1122" w:y="1138"/>
        <w:shd w:val="clear" w:color="auto" w:fill="auto"/>
        <w:spacing w:line="240" w:lineRule="auto"/>
        <w:ind w:left="2780" w:right="3081" w:firstLine="0"/>
      </w:pPr>
      <w:r>
        <w:t>Жиры. Заболевания человека,</w:t>
      </w:r>
      <w:r>
        <w:br/>
        <w:t>связанные с нарушениями</w:t>
      </w:r>
      <w:r>
        <w:br/>
        <w:t>жирового обмена.</w:t>
      </w:r>
      <w:r>
        <w:br/>
      </w:r>
      <w:proofErr w:type="spellStart"/>
      <w:r>
        <w:t>Дислипидемии</w:t>
      </w:r>
      <w:proofErr w:type="spellEnd"/>
      <w:r>
        <w:t>.</w:t>
      </w:r>
    </w:p>
    <w:p w:rsidR="00426ABA" w:rsidRDefault="003776DF">
      <w:pPr>
        <w:pStyle w:val="11"/>
        <w:framePr w:w="9926" w:h="14525" w:hRule="exact" w:wrap="none" w:vAnchor="page" w:hAnchor="page" w:x="1122" w:y="1138"/>
        <w:shd w:val="clear" w:color="auto" w:fill="auto"/>
        <w:spacing w:line="240" w:lineRule="auto"/>
        <w:ind w:left="2780" w:right="3081" w:firstLine="0"/>
      </w:pPr>
      <w:r>
        <w:t>Углеводы. Заболевания человека,</w:t>
      </w:r>
      <w:r>
        <w:br/>
        <w:t>связанные с нарушениями</w:t>
      </w:r>
      <w:r>
        <w:br/>
        <w:t>углеводн</w:t>
      </w:r>
      <w:r>
        <w:t>ого обмена. Сахарный</w:t>
      </w:r>
      <w:r>
        <w:br/>
        <w:t>диабет.</w:t>
      </w:r>
    </w:p>
    <w:p w:rsidR="00426ABA" w:rsidRDefault="003776DF">
      <w:pPr>
        <w:pStyle w:val="11"/>
        <w:framePr w:w="9926" w:h="14525" w:hRule="exact" w:wrap="none" w:vAnchor="page" w:hAnchor="page" w:x="1122" w:y="1138"/>
        <w:shd w:val="clear" w:color="auto" w:fill="auto"/>
        <w:spacing w:line="240" w:lineRule="auto"/>
        <w:ind w:left="2780" w:right="3081" w:firstLine="0"/>
      </w:pPr>
      <w:r>
        <w:t>Белки. Строение. Заболевания</w:t>
      </w:r>
      <w:r>
        <w:br/>
        <w:t>человека, связанные с</w:t>
      </w:r>
      <w:r>
        <w:br/>
        <w:t>нарушениями белкового обмена.</w:t>
      </w:r>
      <w:r>
        <w:br/>
        <w:t>Функции белков. Ферменты.</w:t>
      </w:r>
      <w:r>
        <w:br/>
        <w:t>Механизм действия. Классы</w:t>
      </w:r>
      <w:r>
        <w:br/>
        <w:t>ферментативных реакций.</w:t>
      </w:r>
      <w:r>
        <w:br/>
        <w:t>Коферменты.</w:t>
      </w:r>
    </w:p>
    <w:p w:rsidR="00426ABA" w:rsidRDefault="003776DF">
      <w:pPr>
        <w:pStyle w:val="11"/>
        <w:framePr w:w="9926" w:h="14525" w:hRule="exact" w:wrap="none" w:vAnchor="page" w:hAnchor="page" w:x="1122" w:y="1138"/>
        <w:shd w:val="clear" w:color="auto" w:fill="auto"/>
        <w:spacing w:line="240" w:lineRule="auto"/>
        <w:ind w:left="2780" w:right="3081" w:firstLine="0"/>
      </w:pPr>
      <w:r>
        <w:t>Витамины жирорастворимые,</w:t>
      </w:r>
      <w:r>
        <w:br/>
        <w:t>водорастворимые. Превращение</w:t>
      </w:r>
    </w:p>
    <w:p w:rsidR="00426ABA" w:rsidRDefault="003776DF">
      <w:pPr>
        <w:pStyle w:val="11"/>
        <w:framePr w:w="2798" w:h="4891" w:hRule="exact" w:wrap="none" w:vAnchor="page" w:hAnchor="page" w:x="8130" w:y="1133"/>
        <w:shd w:val="clear" w:color="auto" w:fill="auto"/>
        <w:spacing w:line="240" w:lineRule="auto"/>
        <w:ind w:left="24" w:right="19" w:firstLine="0"/>
      </w:pPr>
      <w:r>
        <w:t>витаминов в пищевых</w:t>
      </w:r>
      <w:r>
        <w:br/>
        <w:t>продуктах».</w:t>
      </w:r>
    </w:p>
    <w:p w:rsidR="00426ABA" w:rsidRDefault="003776DF">
      <w:pPr>
        <w:pStyle w:val="11"/>
        <w:framePr w:w="2798" w:h="4891" w:hRule="exact" w:wrap="none" w:vAnchor="page" w:hAnchor="page" w:x="8130" w:y="1133"/>
        <w:shd w:val="clear" w:color="auto" w:fill="auto"/>
        <w:spacing w:line="240" w:lineRule="auto"/>
        <w:ind w:left="24" w:right="19" w:firstLine="0"/>
      </w:pPr>
      <w:r>
        <w:t>Практическое занятие</w:t>
      </w:r>
      <w:r>
        <w:br/>
        <w:t>«Качественные</w:t>
      </w:r>
      <w:r>
        <w:br/>
        <w:t>реакции на</w:t>
      </w:r>
      <w:r>
        <w:br/>
        <w:t>органические</w:t>
      </w:r>
      <w:r>
        <w:br/>
        <w:t>молекулы».</w:t>
      </w:r>
    </w:p>
    <w:p w:rsidR="00426ABA" w:rsidRDefault="003776DF">
      <w:pPr>
        <w:pStyle w:val="11"/>
        <w:framePr w:w="2798" w:h="4891" w:hRule="exact" w:wrap="none" w:vAnchor="page" w:hAnchor="page" w:x="8130" w:y="1133"/>
        <w:shd w:val="clear" w:color="auto" w:fill="auto"/>
        <w:spacing w:line="240" w:lineRule="auto"/>
        <w:ind w:left="24" w:right="19" w:firstLine="0"/>
      </w:pPr>
      <w:r>
        <w:t>Практическое занятие</w:t>
      </w:r>
      <w:r>
        <w:br/>
        <w:t>«денатурация белков»</w:t>
      </w:r>
      <w:r>
        <w:br/>
        <w:t>Практическое занятие</w:t>
      </w:r>
      <w:r>
        <w:br/>
        <w:t>«Изучение активности</w:t>
      </w:r>
      <w:r>
        <w:br/>
        <w:t>амилазы».</w:t>
      </w:r>
    </w:p>
    <w:p w:rsidR="00426ABA" w:rsidRDefault="003776DF">
      <w:pPr>
        <w:pStyle w:val="11"/>
        <w:framePr w:w="2798" w:h="4891" w:hRule="exact" w:wrap="none" w:vAnchor="page" w:hAnchor="page" w:x="8130" w:y="1133"/>
        <w:shd w:val="clear" w:color="auto" w:fill="auto"/>
        <w:spacing w:line="240" w:lineRule="auto"/>
        <w:ind w:left="24" w:right="19" w:firstLine="0"/>
      </w:pPr>
      <w:r>
        <w:t>Практическое занятие</w:t>
      </w:r>
      <w:r>
        <w:br/>
        <w:t>«Диализ (клеточка</w:t>
      </w:r>
      <w:r>
        <w:br/>
      </w:r>
      <w:proofErr w:type="spellStart"/>
      <w:r>
        <w:t>траубе</w:t>
      </w:r>
      <w:proofErr w:type="spellEnd"/>
      <w:r>
        <w:t>)».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93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витаминов в активные формы коферментов. Авитаминозы. Основные типы метаболических реакций. Биоэнергетические процессы. Гликолиз. Цикл Кребса. Цепь переноса электронов. Окисление жирных кислот. Катаболизм аминокислот. </w:t>
            </w:r>
            <w:proofErr w:type="spellStart"/>
            <w:r>
              <w:t>Глюконеогенез</w:t>
            </w:r>
            <w:proofErr w:type="spellEnd"/>
            <w:r>
              <w:t>.</w:t>
            </w:r>
            <w:r>
              <w:t xml:space="preserve"> Синтез углеводов, белков, жиров. </w:t>
            </w:r>
            <w:proofErr w:type="spellStart"/>
            <w:r>
              <w:t>Метаболитические</w:t>
            </w:r>
            <w:proofErr w:type="spellEnd"/>
            <w:r>
              <w:t xml:space="preserve"> заболевания. Практическое занятие: «решение задач на энергетический обмен» Клетка. Понятие мембраны. Функции мембран. Виды транспорта в клетку. Мембранные органоиды. </w:t>
            </w:r>
            <w:proofErr w:type="gramStart"/>
            <w:r>
              <w:t>Заболевания</w:t>
            </w:r>
            <w:proofErr w:type="gramEnd"/>
            <w:r>
              <w:t xml:space="preserve"> связанные с нарушением рабо</w:t>
            </w:r>
            <w:r>
              <w:t>ты мембранных органелл, болезни накопления. Типы контактов между клетками. Значение межклеточной коммуникации для здоровья организма.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Ядро. Уровни упаковки хроматина. Хромосомные территории. </w:t>
            </w:r>
            <w:proofErr w:type="spellStart"/>
            <w:r>
              <w:t>Немембранные</w:t>
            </w:r>
            <w:proofErr w:type="spellEnd"/>
            <w:r>
              <w:t xml:space="preserve"> органоиды.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517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Молекулярная биология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Основные вехи развития молекулярной биологии.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Нуклеиновые кислоты.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Основные принципы строения. Матричные синтезы. Репликация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- основа клеточного деления. Принципы репликации. Мутации. Что вызывает изменения в строении ДНК. Принципы репарации. Транскрипция.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Генетический код. Трансляция. Организация генома вирусов Противовирусные средства, механизмы их действия. Организация генома бактерий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«Выделение ДНК из банана».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«Модель ДН</w:t>
            </w:r>
            <w:proofErr w:type="gramStart"/>
            <w:r>
              <w:t>К-</w:t>
            </w:r>
            <w:proofErr w:type="gramEnd"/>
            <w:r>
              <w:t xml:space="preserve"> оригами».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«Определени</w:t>
            </w:r>
            <w:r>
              <w:t>е качества препаратов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ДНК с помощью </w:t>
            </w:r>
            <w:proofErr w:type="spellStart"/>
            <w:r>
              <w:t>спектрофотометрии</w:t>
            </w:r>
            <w:proofErr w:type="spellEnd"/>
            <w:r>
              <w:t>»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(при наличии оборудования).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gramStart"/>
            <w:r>
              <w:t>Практическая работа «</w:t>
            </w:r>
            <w:proofErr w:type="spellStart"/>
            <w:r>
              <w:t>Репликативная</w:t>
            </w:r>
            <w:proofErr w:type="spellEnd"/>
            <w:r>
              <w:t xml:space="preserve"> машина (игра-</w:t>
            </w:r>
            <w:proofErr w:type="gramEnd"/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806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20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Антибактериальные препараты. Организация генома эукариот Геномное редактирование.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демонстрация)». </w:t>
            </w:r>
            <w:r>
              <w:t>Практическая работа «ПЦР (модель амплификация на бумаге)».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«Сила промотора».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«Решение задач на генетический код».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Практическая работа «</w:t>
            </w:r>
            <w:proofErr w:type="spellStart"/>
            <w:r>
              <w:t>Фолдинг</w:t>
            </w:r>
            <w:proofErr w:type="spellEnd"/>
            <w:r>
              <w:t xml:space="preserve"> белков». Исследовательская работа «Распространение </w:t>
            </w:r>
            <w:proofErr w:type="spellStart"/>
            <w:r>
              <w:t>антибиотикорезистент</w:t>
            </w:r>
            <w:proofErr w:type="spellEnd"/>
            <w:r>
              <w:t xml:space="preserve"> </w:t>
            </w:r>
            <w:proofErr w:type="spellStart"/>
            <w:r>
              <w:t>н</w:t>
            </w:r>
            <w:r>
              <w:t>ых</w:t>
            </w:r>
            <w:proofErr w:type="spellEnd"/>
            <w:r>
              <w:t xml:space="preserve"> бактерий». Практическая работа «Работа в современных генетических базах данных. Проведение </w:t>
            </w:r>
            <w:r>
              <w:rPr>
                <w:lang w:val="en-US" w:eastAsia="en-US" w:bidi="en-US"/>
              </w:rPr>
              <w:t>In</w:t>
            </w:r>
            <w:r w:rsidRPr="00F772BC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silico</w:t>
            </w:r>
            <w:proofErr w:type="spellEnd"/>
            <w:r w:rsidRPr="00F772BC">
              <w:rPr>
                <w:lang w:eastAsia="en-US" w:bidi="en-US"/>
              </w:rPr>
              <w:t xml:space="preserve"> </w:t>
            </w:r>
            <w:r>
              <w:t>анализа последовательностей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генов».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645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3.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Фармакология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(28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Понятие о лекарствах. Принципы подхода к поиску новых лекарственных средств. Скрининг и</w:t>
            </w:r>
            <w:r>
              <w:t xml:space="preserve"> его методы.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Пути введения ЛС. </w:t>
            </w:r>
            <w:proofErr w:type="spellStart"/>
            <w:r>
              <w:t>Фармакокинетика</w:t>
            </w:r>
            <w:proofErr w:type="spellEnd"/>
            <w:r>
              <w:t xml:space="preserve"> лекарственных веществ. Всасывание (абсорбция) лекарств. Основные механизмы всасывания. Транспорт лекарственных веществ. Гены и белки первой фазы </w:t>
            </w:r>
            <w:proofErr w:type="spellStart"/>
            <w:r>
              <w:t>биотрансформации</w:t>
            </w:r>
            <w:proofErr w:type="spellEnd"/>
            <w:r>
              <w:t>. Пути выведения лекарств из организма. Экскреци</w:t>
            </w:r>
            <w:r>
              <w:t xml:space="preserve">я и элиминация. Гены и белки второй фазы </w:t>
            </w:r>
            <w:proofErr w:type="spellStart"/>
            <w:r>
              <w:t>биотрансформации</w:t>
            </w:r>
            <w:proofErr w:type="spellEnd"/>
            <w:r>
              <w:t xml:space="preserve">. </w:t>
            </w:r>
            <w:proofErr w:type="spellStart"/>
            <w:r>
              <w:t>Фармакодинамика</w:t>
            </w:r>
            <w:proofErr w:type="spellEnd"/>
            <w:r>
              <w:t>. Главное и побочное, резорбтивное и местное, прямое, непрямое и рефлекторное действие.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Исследовательская работа «Эксперимента по определению токсичности веществ на </w:t>
            </w:r>
            <w:proofErr w:type="spellStart"/>
            <w:r>
              <w:t>артемидиях</w:t>
            </w:r>
            <w:proofErr w:type="spellEnd"/>
            <w:r>
              <w:t>». Прак</w:t>
            </w:r>
            <w:r>
              <w:t xml:space="preserve">тическая работа «Карта экспрессии </w:t>
            </w:r>
            <w:proofErr w:type="spellStart"/>
            <w:r>
              <w:t>дофаминовых</w:t>
            </w:r>
            <w:proofErr w:type="spellEnd"/>
            <w:r>
              <w:t xml:space="preserve"> и серотониновых рецепторов в мозге мышей».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Исследовательская работа «Поведенческие тесты на рыбках </w:t>
            </w:r>
            <w:proofErr w:type="spellStart"/>
            <w:r>
              <w:rPr>
                <w:lang w:val="en-US" w:eastAsia="en-US" w:bidi="en-US"/>
              </w:rPr>
              <w:t>Danio</w:t>
            </w:r>
            <w:proofErr w:type="spellEnd"/>
            <w:r w:rsidRPr="00F772BC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rario</w:t>
            </w:r>
            <w:proofErr w:type="spellEnd"/>
            <w:r w:rsidRPr="00F772BC">
              <w:rPr>
                <w:lang w:eastAsia="en-US" w:bidi="en-US"/>
              </w:rPr>
              <w:t xml:space="preserve">. </w:t>
            </w:r>
            <w:r>
              <w:t>Светло-темная камера».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Исследовательская работа</w:t>
            </w:r>
          </w:p>
          <w:p w:rsidR="00426ABA" w:rsidRDefault="003776DF">
            <w:pPr>
              <w:pStyle w:val="a7"/>
              <w:framePr w:w="9926" w:h="14520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«Поведенческие тесты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line="240" w:lineRule="auto"/>
        <w:ind w:left="2780" w:right="3067" w:firstLine="0"/>
      </w:pPr>
      <w:r>
        <w:t xml:space="preserve">Виды </w:t>
      </w:r>
      <w:r>
        <w:t>взаимодействия лекарств.</w:t>
      </w:r>
      <w:r>
        <w:br/>
        <w:t>Синергизм и антагонизм при</w:t>
      </w:r>
      <w:r>
        <w:br/>
        <w:t>совместном действии</w:t>
      </w:r>
      <w:r>
        <w:br/>
        <w:t>лекарственных веществ, их</w:t>
      </w:r>
      <w:r>
        <w:br/>
        <w:t>разновидности</w:t>
      </w:r>
      <w:r>
        <w:br/>
        <w:t xml:space="preserve">Трансмембранный </w:t>
      </w:r>
      <w:proofErr w:type="spellStart"/>
      <w:r>
        <w:t>сигналинг</w:t>
      </w:r>
      <w:proofErr w:type="spellEnd"/>
      <w:r>
        <w:t>.</w:t>
      </w:r>
      <w:r>
        <w:br/>
        <w:t>Типы клеточных рецепторов.</w:t>
      </w:r>
      <w:r>
        <w:br/>
        <w:t>Мембранные: ионные каналы,</w:t>
      </w:r>
      <w:r>
        <w:br/>
        <w:t>каталитические и сопряженные с</w:t>
      </w:r>
      <w:r>
        <w:br/>
      </w:r>
      <w:r>
        <w:rPr>
          <w:lang w:val="en-US" w:eastAsia="en-US" w:bidi="en-US"/>
        </w:rPr>
        <w:t>G</w:t>
      </w:r>
      <w:r>
        <w:t>-белками; внутриклеточные:</w:t>
      </w:r>
      <w:r>
        <w:br/>
        <w:t>цито</w:t>
      </w:r>
      <w:r>
        <w:t>плазматические и ядерные.</w:t>
      </w:r>
      <w:r>
        <w:br/>
        <w:t xml:space="preserve">Механизмы </w:t>
      </w:r>
      <w:proofErr w:type="spellStart"/>
      <w:r>
        <w:t>лиганд</w:t>
      </w:r>
      <w:proofErr w:type="spellEnd"/>
      <w:r>
        <w:t>-рецепторного</w:t>
      </w:r>
      <w:r>
        <w:br/>
        <w:t>взаимодействия. Селективность</w:t>
      </w:r>
      <w:r>
        <w:br/>
        <w:t>(избирательность) действия,</w:t>
      </w:r>
      <w:r>
        <w:br/>
        <w:t>связь «химическая структура -</w:t>
      </w:r>
      <w:r>
        <w:br/>
        <w:t>фармакологическая активность</w:t>
      </w:r>
      <w:r>
        <w:br/>
        <w:t>веществ»</w:t>
      </w: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line="240" w:lineRule="auto"/>
        <w:ind w:left="2780" w:right="3067" w:firstLine="0"/>
      </w:pPr>
      <w:r>
        <w:t>Фармакологической модуляции</w:t>
      </w:r>
      <w:r>
        <w:br/>
      </w:r>
      <w:proofErr w:type="spellStart"/>
      <w:r>
        <w:t>синаптической</w:t>
      </w:r>
      <w:proofErr w:type="spellEnd"/>
      <w:r>
        <w:t xml:space="preserve"> холинергической</w:t>
      </w:r>
      <w:r>
        <w:br/>
        <w:t>передачи. Молеку</w:t>
      </w:r>
      <w:r>
        <w:t>лярный</w:t>
      </w:r>
      <w:r>
        <w:br/>
        <w:t>механизм действия и</w:t>
      </w:r>
      <w:r>
        <w:br/>
        <w:t xml:space="preserve">фармакологические свойства </w:t>
      </w:r>
      <w:proofErr w:type="gramStart"/>
      <w:r>
        <w:t>М-</w:t>
      </w:r>
      <w:proofErr w:type="gramEnd"/>
      <w:r>
        <w:br/>
      </w:r>
      <w:proofErr w:type="spellStart"/>
      <w:r>
        <w:t>холиноблокаторов</w:t>
      </w:r>
      <w:proofErr w:type="spellEnd"/>
      <w:r>
        <w:t>,</w:t>
      </w:r>
      <w:r>
        <w:br/>
      </w:r>
      <w:proofErr w:type="spellStart"/>
      <w:r>
        <w:t>ганглиоблокаторов</w:t>
      </w:r>
      <w:proofErr w:type="spellEnd"/>
      <w:r>
        <w:t xml:space="preserve"> и</w:t>
      </w:r>
      <w:r>
        <w:br/>
        <w:t>курареподобных средств.</w:t>
      </w:r>
      <w:r>
        <w:br/>
        <w:t>Фармакологическая регуляция</w:t>
      </w:r>
      <w:r>
        <w:br/>
        <w:t>активности адренергического</w:t>
      </w:r>
      <w:r>
        <w:br/>
        <w:t xml:space="preserve">синапса. </w:t>
      </w:r>
      <w:proofErr w:type="spellStart"/>
      <w:r>
        <w:t>Адреномиметики</w:t>
      </w:r>
      <w:proofErr w:type="spellEnd"/>
      <w:r>
        <w:t>,</w:t>
      </w:r>
      <w:r>
        <w:br/>
      </w:r>
      <w:proofErr w:type="spellStart"/>
      <w:r>
        <w:t>адреноблокаторы</w:t>
      </w:r>
      <w:proofErr w:type="spellEnd"/>
      <w:r>
        <w:t>,</w:t>
      </w:r>
      <w:r>
        <w:br/>
      </w:r>
      <w:proofErr w:type="spellStart"/>
      <w:r>
        <w:t>симпатолитики</w:t>
      </w:r>
      <w:proofErr w:type="spellEnd"/>
      <w:r>
        <w:t>.</w:t>
      </w: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line="240" w:lineRule="auto"/>
        <w:ind w:left="2780" w:right="3067" w:firstLine="0"/>
      </w:pPr>
      <w:r>
        <w:t>Молекулярная фармакологи</w:t>
      </w:r>
      <w:r>
        <w:t>я</w:t>
      </w:r>
      <w:r>
        <w:br/>
        <w:t>антиаллергических средств.</w:t>
      </w:r>
      <w:r>
        <w:br/>
      </w:r>
      <w:proofErr w:type="spellStart"/>
      <w:r>
        <w:t>Гистаминовые</w:t>
      </w:r>
      <w:proofErr w:type="spellEnd"/>
      <w:r>
        <w:t xml:space="preserve"> рецепторы: типы,</w:t>
      </w:r>
      <w:r>
        <w:br/>
        <w:t>молекулярная организация.</w:t>
      </w:r>
      <w:r>
        <w:br/>
        <w:t>Стабилизаторы мембран тучных</w:t>
      </w:r>
      <w:r>
        <w:br/>
        <w:t>клеток: молекулярный механизм</w:t>
      </w:r>
      <w:r>
        <w:br/>
        <w:t>действия, особенности</w:t>
      </w:r>
      <w:r>
        <w:br/>
        <w:t>клинического применения, точки</w:t>
      </w:r>
      <w:r>
        <w:br/>
        <w:t>приложения действия</w:t>
      </w:r>
      <w:r>
        <w:br/>
        <w:t>ингибиторов липидных</w:t>
      </w:r>
      <w:r>
        <w:br/>
        <w:t>медиаторов.</w:t>
      </w:r>
    </w:p>
    <w:p w:rsidR="00426ABA" w:rsidRDefault="003776DF">
      <w:pPr>
        <w:pStyle w:val="11"/>
        <w:framePr w:w="9926" w:h="14525" w:hRule="exact" w:wrap="none" w:vAnchor="page" w:hAnchor="page" w:x="1122" w:y="1133"/>
        <w:shd w:val="clear" w:color="auto" w:fill="auto"/>
        <w:spacing w:line="240" w:lineRule="auto"/>
        <w:ind w:left="2780" w:right="3067" w:firstLine="0"/>
        <w:jc w:val="both"/>
      </w:pPr>
      <w:r>
        <w:t>Механи</w:t>
      </w:r>
      <w:r>
        <w:t>зм действия и</w:t>
      </w:r>
      <w:r>
        <w:br/>
        <w:t>применение препаратов,</w:t>
      </w:r>
      <w:r>
        <w:br/>
        <w:t>стимулирующих процессы</w:t>
      </w:r>
      <w:r>
        <w:br/>
        <w:t>иммунитета. Фармакологическая</w:t>
      </w:r>
    </w:p>
    <w:p w:rsidR="00426ABA" w:rsidRDefault="003776DF">
      <w:pPr>
        <w:pStyle w:val="11"/>
        <w:framePr w:w="2803" w:h="6797" w:hRule="exact" w:wrap="none" w:vAnchor="page" w:hAnchor="page" w:x="8130" w:y="1133"/>
        <w:shd w:val="clear" w:color="auto" w:fill="auto"/>
        <w:spacing w:line="240" w:lineRule="auto"/>
        <w:ind w:left="24" w:right="19" w:firstLine="0"/>
      </w:pPr>
      <w:r>
        <w:t xml:space="preserve">на рыбках </w:t>
      </w:r>
      <w:proofErr w:type="spellStart"/>
      <w:r>
        <w:rPr>
          <w:lang w:val="en-US" w:eastAsia="en-US" w:bidi="en-US"/>
        </w:rPr>
        <w:t>Danio</w:t>
      </w:r>
      <w:proofErr w:type="spellEnd"/>
      <w:r w:rsidRPr="00F772B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F772BC">
        <w:rPr>
          <w:lang w:eastAsia="en-US" w:bidi="en-US"/>
        </w:rPr>
        <w:t>.</w:t>
      </w:r>
      <w:r w:rsidRPr="00F772BC">
        <w:rPr>
          <w:lang w:eastAsia="en-US" w:bidi="en-US"/>
        </w:rPr>
        <w:br/>
      </w:r>
      <w:r>
        <w:t>Открытое поле».</w:t>
      </w:r>
      <w:r>
        <w:br/>
        <w:t>Исследовательская</w:t>
      </w:r>
      <w:r>
        <w:br/>
        <w:t>работа</w:t>
      </w:r>
      <w:r>
        <w:br/>
        <w:t>«Поведенческие тесты</w:t>
      </w:r>
      <w:r>
        <w:br/>
        <w:t xml:space="preserve">на рыбках </w:t>
      </w:r>
      <w:proofErr w:type="spellStart"/>
      <w:r>
        <w:rPr>
          <w:lang w:val="en-US" w:eastAsia="en-US" w:bidi="en-US"/>
        </w:rPr>
        <w:t>Danio</w:t>
      </w:r>
      <w:proofErr w:type="spellEnd"/>
      <w:r w:rsidRPr="00F772BC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rario</w:t>
      </w:r>
      <w:proofErr w:type="spellEnd"/>
      <w:r w:rsidRPr="00F772BC">
        <w:rPr>
          <w:lang w:eastAsia="en-US" w:bidi="en-US"/>
        </w:rPr>
        <w:t>.</w:t>
      </w:r>
      <w:r w:rsidRPr="00F772BC">
        <w:rPr>
          <w:lang w:eastAsia="en-US" w:bidi="en-US"/>
        </w:rPr>
        <w:br/>
      </w:r>
      <w:r>
        <w:t>Стайное поведение».</w:t>
      </w:r>
      <w:r>
        <w:br/>
        <w:t>Практическая работа</w:t>
      </w:r>
      <w:r>
        <w:br/>
        <w:t xml:space="preserve">«Влияние </w:t>
      </w:r>
      <w:r>
        <w:t>адреналина</w:t>
      </w:r>
      <w:r>
        <w:br/>
        <w:t>на сердечные</w:t>
      </w:r>
      <w:r>
        <w:br/>
        <w:t>сокращения</w:t>
      </w:r>
      <w:r>
        <w:br/>
        <w:t>(программное</w:t>
      </w:r>
      <w:r>
        <w:br/>
        <w:t>обеспечение)».</w:t>
      </w:r>
      <w:r>
        <w:br/>
        <w:t>Практическая работа</w:t>
      </w:r>
      <w:r>
        <w:br/>
        <w:t>«Гистологические</w:t>
      </w:r>
      <w:r>
        <w:br/>
        <w:t>препараты иммунной</w:t>
      </w:r>
      <w:r>
        <w:br/>
        <w:t>системы».</w:t>
      </w:r>
      <w:r>
        <w:br/>
        <w:t>Практическая работа</w:t>
      </w:r>
      <w:r>
        <w:br/>
        <w:t>«Гистологические</w:t>
      </w:r>
      <w:r>
        <w:br/>
        <w:t>препараты нервной</w:t>
      </w:r>
      <w:r>
        <w:br/>
        <w:t>системы».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45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15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характеристика </w:t>
            </w:r>
            <w:proofErr w:type="spellStart"/>
            <w:r>
              <w:t>интерлейкинов</w:t>
            </w:r>
            <w:proofErr w:type="spellEnd"/>
            <w:r>
              <w:t>: получени</w:t>
            </w:r>
            <w:r>
              <w:t xml:space="preserve">е, механизм действия, применение. Основы патофизиологии </w:t>
            </w:r>
            <w:proofErr w:type="spellStart"/>
            <w:r>
              <w:t>острофазового</w:t>
            </w:r>
            <w:proofErr w:type="spellEnd"/>
            <w:r>
              <w:t xml:space="preserve"> ответа, медиация воспаления. Молекулярный механизм противовоспалительного действия </w:t>
            </w:r>
            <w:proofErr w:type="spellStart"/>
            <w:r>
              <w:t>глюкокортикостероидов</w:t>
            </w:r>
            <w:proofErr w:type="spellEnd"/>
            <w:r>
              <w:t>, нестероидных противовоспалительных средств. Понятие о наркозе и наркозных препар</w:t>
            </w:r>
            <w:r>
              <w:t>атах. Клеточный и нервный наркоз. Фармакологическая характеристика отдельных групп наркозных средств. Последовательность действия на центральную систему. Физиологический сон; фазы сна. Виды нарушений сна Понятие о медикаментозном сне и снотворных препарата</w:t>
            </w:r>
            <w:r>
              <w:t>х (гипнотиках).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Молекулярные аспекты </w:t>
            </w:r>
            <w:proofErr w:type="spellStart"/>
            <w:r>
              <w:t>ноцицепции</w:t>
            </w:r>
            <w:proofErr w:type="spellEnd"/>
            <w:r>
              <w:t xml:space="preserve">. Опиатные рецепторы, их типы. </w:t>
            </w:r>
            <w:proofErr w:type="spellStart"/>
            <w:r>
              <w:t>Энкефалины</w:t>
            </w:r>
            <w:proofErr w:type="spellEnd"/>
            <w:r>
              <w:t xml:space="preserve"> и </w:t>
            </w:r>
            <w:proofErr w:type="spellStart"/>
            <w:r>
              <w:t>эндорфины</w:t>
            </w:r>
            <w:proofErr w:type="spellEnd"/>
            <w:r>
              <w:t xml:space="preserve"> - </w:t>
            </w:r>
            <w:proofErr w:type="gramStart"/>
            <w:r>
              <w:t>эндогенные</w:t>
            </w:r>
            <w:proofErr w:type="gramEnd"/>
            <w:r>
              <w:t xml:space="preserve"> </w:t>
            </w:r>
            <w:proofErr w:type="spellStart"/>
            <w:r>
              <w:t>лиганды</w:t>
            </w:r>
            <w:proofErr w:type="spellEnd"/>
            <w:r>
              <w:t xml:space="preserve"> опиатных рецепторов.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Антипсихотическое действие, влияние на функцию экстрапирамидной системы, эмоциональную сферу, рвотный центр, арте</w:t>
            </w:r>
            <w:r>
              <w:t xml:space="preserve">риальное давление, центр терморегуляции. Молекулярные механизмы действия нейролептиков, влияние на </w:t>
            </w:r>
            <w:proofErr w:type="spellStart"/>
            <w:r>
              <w:t>дофаминовые</w:t>
            </w:r>
            <w:proofErr w:type="spellEnd"/>
            <w:r>
              <w:t xml:space="preserve">, серотониновые, </w:t>
            </w:r>
            <w:proofErr w:type="spellStart"/>
            <w:r>
              <w:t>адрен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гистаминовые</w:t>
            </w:r>
            <w:proofErr w:type="spellEnd"/>
            <w:r>
              <w:t xml:space="preserve"> рецепторы, их действие на клеточные мембраны, на депонирование тканевых моноаминов.</w:t>
            </w:r>
          </w:p>
          <w:p w:rsidR="00426ABA" w:rsidRDefault="003776DF">
            <w:pPr>
              <w:pStyle w:val="a7"/>
              <w:framePr w:w="9926" w:h="14515" w:wrap="none" w:vAnchor="page" w:hAnchor="page" w:x="1122" w:y="1133"/>
              <w:shd w:val="clear" w:color="auto" w:fill="auto"/>
              <w:spacing w:line="240" w:lineRule="auto"/>
              <w:ind w:firstLine="0"/>
            </w:pPr>
            <w:proofErr w:type="gramStart"/>
            <w:r>
              <w:t>Потенциал-зависимые</w:t>
            </w:r>
            <w:proofErr w:type="gramEnd"/>
            <w:r>
              <w:t xml:space="preserve"> на</w:t>
            </w:r>
            <w:r>
              <w:t>триевые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515" w:wrap="none" w:vAnchor="page" w:hAnchor="page" w:x="1122" w:y="1133"/>
              <w:rPr>
                <w:sz w:val="10"/>
                <w:szCs w:val="10"/>
              </w:rPr>
            </w:pP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632" w:wrap="none" w:vAnchor="page" w:hAnchor="page" w:x="1139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632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 xml:space="preserve">каналы как мишени действия местных анестетиков. Способы ингибирования </w:t>
            </w:r>
            <w:proofErr w:type="spellStart"/>
            <w:r>
              <w:t>потенциал</w:t>
            </w:r>
            <w:r>
              <w:softHyphen/>
              <w:t>зависимых</w:t>
            </w:r>
            <w:proofErr w:type="spellEnd"/>
            <w:r>
              <w:t xml:space="preserve"> натриевых каналов</w:t>
            </w:r>
          </w:p>
          <w:p w:rsidR="00426ABA" w:rsidRDefault="003776DF">
            <w:pPr>
              <w:pStyle w:val="a7"/>
              <w:framePr w:w="9926" w:h="1632" w:wrap="none" w:vAnchor="page" w:hAnchor="page" w:x="1139" w:y="1133"/>
              <w:shd w:val="clear" w:color="auto" w:fill="auto"/>
              <w:spacing w:line="240" w:lineRule="auto"/>
              <w:ind w:firstLine="0"/>
            </w:pPr>
            <w:r>
              <w:t>местными анестетиками.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632" w:wrap="none" w:vAnchor="page" w:hAnchor="page" w:x="1139" w:y="1133"/>
              <w:rPr>
                <w:sz w:val="10"/>
                <w:szCs w:val="10"/>
              </w:rPr>
            </w:pPr>
          </w:p>
        </w:tc>
      </w:tr>
    </w:tbl>
    <w:p w:rsidR="00426ABA" w:rsidRDefault="003776DF">
      <w:pPr>
        <w:pStyle w:val="a5"/>
        <w:framePr w:wrap="none" w:vAnchor="page" w:hAnchor="page" w:x="1105" w:y="3067"/>
        <w:shd w:val="clear" w:color="auto" w:fill="auto"/>
        <w:spacing w:line="240" w:lineRule="auto"/>
        <w:ind w:left="15" w:right="14"/>
      </w:pPr>
      <w:r>
        <w:t>Модуль «Молекулярные основы селекции» 9 класс (68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Деятельность школьников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1128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1. Молекулярная биология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t>Основные вехи развития молекулярной биологии. Нуклеиновые кислоты. Основные принципы строения. Матричные синтезы. Репликация</w:t>
            </w:r>
          </w:p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t xml:space="preserve">- основа клеточного деления. Принципы репликации. Мутации. Что </w:t>
            </w:r>
            <w:r>
              <w:t>вызывает изменения в строении ДНК. Принципы репарации. Транскрипция. Генетический код. Организация генома вирусов Противовирусные средства, механизмы их действия. Организация генома бактерий Антибактериальные препараты. Организация генома эукариот Геномное</w:t>
            </w:r>
            <w:r>
              <w:t xml:space="preserve"> редактирование.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t>Практическая работа «Выделение ДНК из банана».</w:t>
            </w:r>
          </w:p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t>Практическая работа «Модель ДН</w:t>
            </w:r>
            <w:proofErr w:type="gramStart"/>
            <w:r>
              <w:t>К-</w:t>
            </w:r>
            <w:proofErr w:type="gramEnd"/>
            <w:r>
              <w:t xml:space="preserve"> оригами».</w:t>
            </w:r>
          </w:p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t xml:space="preserve">Практическая работа «Определение качества препаратов ДНК с помощью </w:t>
            </w:r>
            <w:proofErr w:type="spellStart"/>
            <w:r>
              <w:t>спектрофотометрии</w:t>
            </w:r>
            <w:proofErr w:type="spellEnd"/>
            <w:r>
              <w:t>» (при наличии оборудования). Практическая работа «</w:t>
            </w:r>
            <w:proofErr w:type="spellStart"/>
            <w:r>
              <w:t>Репликативная</w:t>
            </w:r>
            <w:proofErr w:type="spellEnd"/>
            <w:r>
              <w:t xml:space="preserve"> </w:t>
            </w:r>
            <w:r>
              <w:t>машина (игр</w:t>
            </w:r>
            <w:proofErr w:type="gramStart"/>
            <w:r>
              <w:t>а-</w:t>
            </w:r>
            <w:proofErr w:type="gramEnd"/>
            <w:r>
              <w:t xml:space="preserve"> демонстрация)». Практическая работа «ПЦР (модель амплификация на бумаге)».</w:t>
            </w:r>
          </w:p>
          <w:p w:rsidR="00426ABA" w:rsidRDefault="003776DF">
            <w:pPr>
              <w:pStyle w:val="a7"/>
              <w:framePr w:w="9926" w:h="12269" w:wrap="none" w:vAnchor="page" w:hAnchor="page" w:x="1139" w:y="3403"/>
              <w:shd w:val="clear" w:color="auto" w:fill="auto"/>
              <w:spacing w:line="240" w:lineRule="auto"/>
              <w:ind w:firstLine="0"/>
            </w:pPr>
            <w:r>
              <w:t>Практическая работа «Сила промотора». Практическая работа «Решение задач на генетический код. Трансляция». Практическая работа «</w:t>
            </w:r>
            <w:proofErr w:type="spellStart"/>
            <w:r>
              <w:t>Фолдинг</w:t>
            </w:r>
            <w:proofErr w:type="spellEnd"/>
            <w:r>
              <w:t xml:space="preserve"> белков». Исследовательская рабо</w:t>
            </w:r>
            <w:r>
              <w:t xml:space="preserve">та «Распространение </w:t>
            </w:r>
            <w:proofErr w:type="spellStart"/>
            <w:r>
              <w:t>антибиотикорезистент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бактерий». Практическая работа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198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14198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«Работа в </w:t>
            </w:r>
            <w:proofErr w:type="spellStart"/>
            <w:r>
              <w:t>овременных</w:t>
            </w:r>
            <w:proofErr w:type="spellEnd"/>
            <w:r>
              <w:t xml:space="preserve"> генетических базах данных. Проведение </w:t>
            </w:r>
            <w:r>
              <w:rPr>
                <w:lang w:val="en-US" w:eastAsia="en-US" w:bidi="en-US"/>
              </w:rPr>
              <w:t>In</w:t>
            </w:r>
            <w:r w:rsidRPr="00F772BC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silico</w:t>
            </w:r>
            <w:proofErr w:type="spellEnd"/>
            <w:r w:rsidRPr="00F772BC">
              <w:rPr>
                <w:lang w:eastAsia="en-US" w:bidi="en-US"/>
              </w:rPr>
              <w:t xml:space="preserve"> </w:t>
            </w:r>
            <w:r>
              <w:t>анализа последовательностей генов».</w:t>
            </w:r>
          </w:p>
        </w:tc>
      </w:tr>
      <w:tr w:rsidR="00426ABA">
        <w:tblPrEx>
          <w:tblCellMar>
            <w:top w:w="0" w:type="dxa"/>
            <w:bottom w:w="0" w:type="dxa"/>
          </w:tblCellMar>
        </w:tblPrEx>
        <w:trPr>
          <w:trHeight w:hRule="exact" w:val="1225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Тема 2.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Молекулярные основы генетики (20 ч)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Предмет генетики. Краткая история развития представления о наследственности.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От гена к признаку: как раскрасить кота. Что такое признак? Путь от гена до признака. Мутации. Аллели. </w:t>
            </w:r>
            <w:proofErr w:type="spellStart"/>
            <w:r>
              <w:t>Гетерозиготы</w:t>
            </w:r>
            <w:proofErr w:type="spellEnd"/>
            <w:r>
              <w:t xml:space="preserve"> и </w:t>
            </w:r>
            <w:proofErr w:type="spellStart"/>
            <w:r>
              <w:t>гомозиготы</w:t>
            </w:r>
            <w:proofErr w:type="spellEnd"/>
            <w:r>
              <w:t>. Доминантные и рецессивные аллели.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Гены строят орг</w:t>
            </w:r>
            <w:r>
              <w:t>анизм. Включение и выключение большого набора генов. Как клетки понимают, какие гены должны работать. Дискретное наследование признаков. Законы Менделя: один ген - один признак. Схема скрещивания. Закон единообразия гибридов первого поколения. Закон расщеп</w:t>
            </w:r>
            <w:r>
              <w:t xml:space="preserve">ления признака во втором поколении. Законы Менделя: несколько генов - несколько признаков.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 Независимое расхождение хромосом. Сцепленное наследование. Взаимодействие генов. Аллельное и неаллельное. Определение пола. Половые хромосом</w:t>
            </w:r>
            <w:r>
              <w:t>ы. Самцы и самки. Влияние факторов окружающей среды. Хромосомное определение пола. Половые хромосомы. Проблема дополнительной Х-хромосомы у женщин. Трехцветные кошки.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Ролевая игра «Аллели».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Исследовательский проект Мутагенные факторы.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Ролевая игра «Судьба </w:t>
            </w:r>
            <w:r>
              <w:t>клетки». Ген</w:t>
            </w:r>
            <w:proofErr w:type="gramStart"/>
            <w:r>
              <w:t>ы-</w:t>
            </w:r>
            <w:proofErr w:type="gramEnd"/>
            <w:r>
              <w:t xml:space="preserve"> переключатели.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Практическое задание «Алгоритмы для клеток».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Практическое задание «Единообразие первого поколения».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Практическое задание «Расщепление во втором поколении». Исследовательский проект «Законы Г. Менделя в эксперименте».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</w:t>
            </w:r>
            <w:r>
              <w:t xml:space="preserve">кое задание «Решетка </w:t>
            </w:r>
            <w:proofErr w:type="spellStart"/>
            <w:r>
              <w:t>Пеннета</w:t>
            </w:r>
            <w:proofErr w:type="spellEnd"/>
            <w:r>
              <w:t>».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Практическое задание «Наследование, сцепленное с полом».</w:t>
            </w:r>
          </w:p>
          <w:p w:rsidR="00426ABA" w:rsidRDefault="003776DF">
            <w:pPr>
              <w:pStyle w:val="a7"/>
              <w:framePr w:w="9926" w:h="14198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>Практическое занятие «Взаимодействия генов (моделирование синтеза и транспорта пигмента в клетку)».</w:t>
            </w:r>
          </w:p>
        </w:tc>
      </w:tr>
    </w:tbl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p w:rsidR="00426ABA" w:rsidRDefault="003776DF">
      <w:pPr>
        <w:pStyle w:val="11"/>
        <w:framePr w:w="2294" w:h="1349" w:hRule="exact" w:wrap="none" w:vAnchor="page" w:hAnchor="page" w:x="1185" w:y="1138"/>
        <w:shd w:val="clear" w:color="auto" w:fill="auto"/>
        <w:spacing w:line="240" w:lineRule="auto"/>
        <w:ind w:left="34" w:right="34" w:firstLine="0"/>
      </w:pPr>
      <w:r>
        <w:rPr>
          <w:b/>
          <w:bCs/>
        </w:rPr>
        <w:t>Тема 3.</w:t>
      </w:r>
      <w:r>
        <w:rPr>
          <w:b/>
          <w:bCs/>
        </w:rPr>
        <w:br/>
        <w:t>Молекулярные</w:t>
      </w:r>
      <w:r>
        <w:rPr>
          <w:b/>
          <w:bCs/>
        </w:rPr>
        <w:br/>
        <w:t>основы селекции</w:t>
      </w:r>
      <w:r>
        <w:rPr>
          <w:b/>
          <w:bCs/>
        </w:rPr>
        <w:br/>
        <w:t>(28 ч)</w:t>
      </w:r>
    </w:p>
    <w:p w:rsidR="00426ABA" w:rsidRDefault="003776DF">
      <w:pPr>
        <w:pStyle w:val="11"/>
        <w:framePr w:w="9926" w:h="14549" w:hRule="exact" w:wrap="none" w:vAnchor="page" w:hAnchor="page" w:x="1122" w:y="113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left="2779" w:right="3062" w:firstLine="0"/>
      </w:pPr>
      <w:r>
        <w:t>Гены в популяциях: великое</w:t>
      </w:r>
      <w:r>
        <w:br/>
        <w:t>равновесие. Популяция. Частоты</w:t>
      </w:r>
      <w:r>
        <w:br/>
        <w:t>встречаемости признака и</w:t>
      </w:r>
      <w:r>
        <w:br/>
      </w:r>
      <w:proofErr w:type="spellStart"/>
      <w:r>
        <w:t>аллеля</w:t>
      </w:r>
      <w:proofErr w:type="spellEnd"/>
      <w:r>
        <w:t>. Уравнение Хард</w:t>
      </w:r>
      <w:proofErr w:type="gramStart"/>
      <w:r>
        <w:t>и-</w:t>
      </w:r>
      <w:proofErr w:type="gramEnd"/>
      <w:r>
        <w:br/>
      </w:r>
      <w:proofErr w:type="spellStart"/>
      <w:r>
        <w:t>Вайнберга</w:t>
      </w:r>
      <w:proofErr w:type="spellEnd"/>
      <w:r>
        <w:t>. Популяции</w:t>
      </w:r>
      <w:r>
        <w:br/>
        <w:t>меняются: численность,</w:t>
      </w:r>
      <w:r>
        <w:br/>
        <w:t>миграция и выбор супруга.</w:t>
      </w:r>
      <w:r>
        <w:br/>
        <w:t>Факторы, которые выводят</w:t>
      </w:r>
      <w:r>
        <w:br/>
        <w:t>популяцию из равновесия Хард</w:t>
      </w:r>
      <w:proofErr w:type="gramStart"/>
      <w:r>
        <w:t>и-</w:t>
      </w:r>
      <w:proofErr w:type="gramEnd"/>
      <w:r>
        <w:br/>
      </w:r>
      <w:proofErr w:type="spellStart"/>
      <w:r>
        <w:t>Вайнберга</w:t>
      </w:r>
      <w:proofErr w:type="spellEnd"/>
      <w:r>
        <w:t>. Численность</w:t>
      </w:r>
      <w:r>
        <w:br/>
        <w:t>популяции. Ролевая игра</w:t>
      </w:r>
      <w:r>
        <w:br/>
        <w:t>«Эффект основателя». Дрейф</w:t>
      </w:r>
      <w:r>
        <w:br/>
        <w:t>генов. Мутации. Неслучайное</w:t>
      </w:r>
      <w:r>
        <w:br/>
        <w:t>скрещивание. Изоляция.</w:t>
      </w:r>
      <w:r>
        <w:br/>
        <w:t>Популяции меняются:</w:t>
      </w:r>
      <w:r>
        <w:br/>
        <w:t>естественный отбор. Механизм</w:t>
      </w:r>
      <w:r>
        <w:br/>
        <w:t>действия естественного отбора.</w:t>
      </w:r>
      <w:r>
        <w:br/>
        <w:t>Движущий отбор.</w:t>
      </w:r>
      <w:r>
        <w:br/>
      </w:r>
      <w:proofErr w:type="spellStart"/>
      <w:r>
        <w:t>Модификационная</w:t>
      </w:r>
      <w:proofErr w:type="spellEnd"/>
      <w:r>
        <w:br/>
        <w:t>изменчивость. Статистические</w:t>
      </w:r>
      <w:r>
        <w:br/>
        <w:t xml:space="preserve">особенности </w:t>
      </w:r>
      <w:proofErr w:type="spellStart"/>
      <w:r>
        <w:t>модификационной</w:t>
      </w:r>
      <w:proofErr w:type="spellEnd"/>
      <w:r>
        <w:br/>
        <w:t>изменчивости. Наследование</w:t>
      </w:r>
      <w:r>
        <w:br/>
        <w:t>количественных признаков.</w:t>
      </w:r>
      <w:r>
        <w:br/>
        <w:t>Количественные признаки.</w:t>
      </w:r>
      <w:r>
        <w:br/>
        <w:t>Средовая изменчивость</w:t>
      </w:r>
      <w:r>
        <w:br/>
        <w:t>признака. Коэффициент</w:t>
      </w:r>
      <w:r>
        <w:br/>
        <w:t>наследуемости признака. Ответ</w:t>
      </w:r>
      <w:r>
        <w:br/>
        <w:t>на отбор. Поиск генов</w:t>
      </w:r>
      <w:r>
        <w:br/>
        <w:t>количественных признаков.</w:t>
      </w:r>
      <w:r>
        <w:br/>
      </w:r>
      <w:proofErr w:type="spellStart"/>
      <w:r>
        <w:t>Однонуклеотидные</w:t>
      </w:r>
      <w:proofErr w:type="spellEnd"/>
      <w:r>
        <w:t xml:space="preserve"> варианты</w:t>
      </w:r>
      <w:r>
        <w:br/>
        <w:t>генов. ДНК-чип</w:t>
      </w:r>
      <w:r>
        <w:t xml:space="preserve">. </w:t>
      </w:r>
      <w:proofErr w:type="spellStart"/>
      <w:r>
        <w:t>Полногеномный</w:t>
      </w:r>
      <w:proofErr w:type="spellEnd"/>
      <w:r>
        <w:br/>
        <w:t>анализ ассоциаций.</w:t>
      </w:r>
      <w:r>
        <w:br/>
        <w:t>«Омы» над геномом.</w:t>
      </w:r>
      <w:r>
        <w:br/>
      </w:r>
      <w:proofErr w:type="spellStart"/>
      <w:r>
        <w:t>Постгеномная</w:t>
      </w:r>
      <w:proofErr w:type="spellEnd"/>
      <w:r>
        <w:t xml:space="preserve"> эра. Обратная</w:t>
      </w:r>
      <w:r>
        <w:br/>
        <w:t>генетика. «</w:t>
      </w:r>
      <w:proofErr w:type="spellStart"/>
      <w:r>
        <w:t>Омиксные</w:t>
      </w:r>
      <w:proofErr w:type="spellEnd"/>
      <w:r>
        <w:t>»</w:t>
      </w:r>
      <w:r>
        <w:br/>
        <w:t xml:space="preserve">исследования. </w:t>
      </w:r>
      <w:proofErr w:type="spellStart"/>
      <w:r>
        <w:t>Протеом</w:t>
      </w:r>
      <w:proofErr w:type="spellEnd"/>
      <w:r>
        <w:t>,</w:t>
      </w:r>
      <w:r>
        <w:br/>
      </w:r>
      <w:proofErr w:type="spellStart"/>
      <w:r>
        <w:t>метаболом</w:t>
      </w:r>
      <w:proofErr w:type="spellEnd"/>
      <w:r>
        <w:t>. Доместикация и</w:t>
      </w:r>
      <w:r>
        <w:br/>
        <w:t>центры генетического</w:t>
      </w:r>
      <w:r>
        <w:br/>
        <w:t>разнообразия. Поиски растений с</w:t>
      </w:r>
      <w:r>
        <w:br/>
        <w:t>«хорошими» признаками для</w:t>
      </w:r>
      <w:r>
        <w:br/>
        <w:t>человека. Центры генетичес</w:t>
      </w:r>
      <w:r>
        <w:t>кого</w:t>
      </w:r>
      <w:r>
        <w:br/>
        <w:t>разнообразия. Николай Иванович</w:t>
      </w:r>
      <w:r>
        <w:br/>
        <w:t>Вавилов. Селекция.</w:t>
      </w:r>
      <w:r>
        <w:br/>
        <w:t>Комбинационная и гибридная</w:t>
      </w:r>
      <w:r>
        <w:br/>
        <w:t>селекция. Гетерозис.</w:t>
      </w:r>
    </w:p>
    <w:p w:rsidR="00426ABA" w:rsidRDefault="003776DF">
      <w:pPr>
        <w:pStyle w:val="11"/>
        <w:framePr w:w="2789" w:h="9370" w:hRule="exact" w:wrap="none" w:vAnchor="page" w:hAnchor="page" w:x="8130" w:y="1138"/>
        <w:shd w:val="clear" w:color="auto" w:fill="auto"/>
        <w:spacing w:line="240" w:lineRule="auto"/>
        <w:ind w:left="24" w:right="24" w:firstLine="0"/>
      </w:pPr>
      <w:r>
        <w:t>Практическое задание</w:t>
      </w:r>
      <w:r>
        <w:br/>
        <w:t>«Частоты аллелей,</w:t>
      </w:r>
      <w:r>
        <w:br/>
        <w:t>генотипов и</w:t>
      </w:r>
      <w:r>
        <w:br/>
        <w:t>фенотипов».</w:t>
      </w:r>
      <w:r>
        <w:br/>
        <w:t>Исследовательский</w:t>
      </w:r>
      <w:r>
        <w:br/>
        <w:t>проект «Анализ</w:t>
      </w:r>
      <w:r>
        <w:br/>
        <w:t>генетической</w:t>
      </w:r>
      <w:r>
        <w:br/>
        <w:t>структуры популяции</w:t>
      </w:r>
      <w:r>
        <w:br/>
        <w:t>(на основе закона</w:t>
      </w:r>
      <w:r>
        <w:br/>
        <w:t>Харди-</w:t>
      </w:r>
      <w:proofErr w:type="spellStart"/>
      <w:r>
        <w:t>Вайньерга</w:t>
      </w:r>
      <w:proofErr w:type="spellEnd"/>
      <w:r>
        <w:t>)».</w:t>
      </w:r>
      <w:r>
        <w:br/>
        <w:t>Ролевая игра «Эффект</w:t>
      </w:r>
      <w:r>
        <w:br/>
        <w:t>бутылочного</w:t>
      </w:r>
      <w:r>
        <w:br/>
        <w:t>горлышка».</w:t>
      </w:r>
    </w:p>
    <w:p w:rsidR="00426ABA" w:rsidRDefault="003776DF">
      <w:pPr>
        <w:pStyle w:val="11"/>
        <w:framePr w:w="2789" w:h="9370" w:hRule="exact" w:wrap="none" w:vAnchor="page" w:hAnchor="page" w:x="8130" w:y="1138"/>
        <w:shd w:val="clear" w:color="auto" w:fill="auto"/>
        <w:spacing w:line="240" w:lineRule="auto"/>
        <w:ind w:left="24" w:right="24" w:firstLine="0"/>
      </w:pPr>
      <w:r>
        <w:t>Ролевая игра</w:t>
      </w:r>
      <w:r>
        <w:br/>
        <w:t>«Естественный</w:t>
      </w:r>
      <w:r>
        <w:br/>
        <w:t>отбор».</w:t>
      </w:r>
    </w:p>
    <w:p w:rsidR="00426ABA" w:rsidRDefault="003776DF">
      <w:pPr>
        <w:pStyle w:val="11"/>
        <w:framePr w:w="2789" w:h="9370" w:hRule="exact" w:wrap="none" w:vAnchor="page" w:hAnchor="page" w:x="8130" w:y="1138"/>
        <w:shd w:val="clear" w:color="auto" w:fill="auto"/>
        <w:spacing w:line="240" w:lineRule="auto"/>
        <w:ind w:left="24" w:right="24" w:firstLine="0"/>
      </w:pPr>
      <w:r>
        <w:t>Исследовательские</w:t>
      </w:r>
      <w:r>
        <w:br/>
        <w:t>работы</w:t>
      </w:r>
      <w:r>
        <w:br/>
        <w:t>«</w:t>
      </w:r>
      <w:proofErr w:type="spellStart"/>
      <w:r>
        <w:t>Модификационная</w:t>
      </w:r>
      <w:proofErr w:type="spellEnd"/>
      <w:r>
        <w:br/>
        <w:t>изменчивость</w:t>
      </w:r>
      <w:r>
        <w:br/>
        <w:t>растений в пределах</w:t>
      </w:r>
      <w:r>
        <w:br/>
        <w:t>вашего места</w:t>
      </w:r>
      <w:r>
        <w:br/>
        <w:t>жительства».</w:t>
      </w:r>
    </w:p>
    <w:p w:rsidR="00426ABA" w:rsidRDefault="003776DF">
      <w:pPr>
        <w:pStyle w:val="11"/>
        <w:framePr w:w="2789" w:h="9370" w:hRule="exact" w:wrap="none" w:vAnchor="page" w:hAnchor="page" w:x="8130" w:y="1138"/>
        <w:shd w:val="clear" w:color="auto" w:fill="auto"/>
        <w:spacing w:line="240" w:lineRule="auto"/>
        <w:ind w:left="24" w:right="24" w:firstLine="0"/>
      </w:pPr>
      <w:r>
        <w:t>Практическое задание</w:t>
      </w:r>
      <w:r>
        <w:br/>
        <w:t>«Агрономы».</w:t>
      </w:r>
    </w:p>
    <w:p w:rsidR="00426ABA" w:rsidRDefault="003776DF">
      <w:pPr>
        <w:pStyle w:val="11"/>
        <w:framePr w:w="2789" w:h="9370" w:hRule="exact" w:wrap="none" w:vAnchor="page" w:hAnchor="page" w:x="8130" w:y="1138"/>
        <w:shd w:val="clear" w:color="auto" w:fill="auto"/>
        <w:spacing w:line="240" w:lineRule="auto"/>
        <w:ind w:left="24" w:right="24" w:firstLine="0"/>
      </w:pPr>
      <w:r>
        <w:t>Практическое задание</w:t>
      </w:r>
      <w:r>
        <w:br/>
        <w:t>«Гомологи</w:t>
      </w:r>
      <w:r>
        <w:t>ческие</w:t>
      </w:r>
      <w:r>
        <w:br/>
        <w:t>ряды наследственной</w:t>
      </w:r>
      <w:r>
        <w:br/>
        <w:t>изменчивости».</w:t>
      </w:r>
    </w:p>
    <w:p w:rsidR="00426ABA" w:rsidRDefault="00426ABA">
      <w:pPr>
        <w:spacing w:line="1" w:lineRule="exact"/>
        <w:sectPr w:rsidR="00426A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ABA" w:rsidRDefault="00426AB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253"/>
        <w:gridCol w:w="2976"/>
      </w:tblGrid>
      <w:tr w:rsidR="00426ABA">
        <w:tblPrEx>
          <w:tblCellMar>
            <w:top w:w="0" w:type="dxa"/>
            <w:bottom w:w="0" w:type="dxa"/>
          </w:tblCellMar>
        </w:tblPrEx>
        <w:trPr>
          <w:trHeight w:hRule="exact" w:val="45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4531" w:wrap="none" w:vAnchor="page" w:hAnchor="page" w:x="1122" w:y="1133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ABA" w:rsidRDefault="003776DF">
            <w:pPr>
              <w:pStyle w:val="a7"/>
              <w:framePr w:w="9926" w:h="4531" w:wrap="none" w:vAnchor="page" w:hAnchor="page" w:x="1122" w:y="1133"/>
              <w:shd w:val="clear" w:color="auto" w:fill="auto"/>
              <w:spacing w:line="240" w:lineRule="auto"/>
              <w:ind w:firstLine="0"/>
            </w:pPr>
            <w:r>
              <w:t xml:space="preserve">Сохранить и изучить гены, чтобы менять будущее. Как правильно хранить гены. Коллекции генетических ресурсов растений. Практикум и/или исследовательский проект: Методы культивирования </w:t>
            </w:r>
            <w:r>
              <w:rPr>
                <w:lang w:val="en-US" w:eastAsia="en-US" w:bidi="en-US"/>
              </w:rPr>
              <w:t>in</w:t>
            </w:r>
            <w:r w:rsidRPr="00F772BC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vitro</w:t>
            </w:r>
            <w:r w:rsidRPr="00F772BC">
              <w:rPr>
                <w:lang w:eastAsia="en-US" w:bidi="en-US"/>
              </w:rPr>
              <w:t xml:space="preserve"> </w:t>
            </w:r>
            <w:r>
              <w:t xml:space="preserve">для сохранения генетических ресурсов растений и для ускоренной селекции Генетические центры в нашей стране. Где занимаются генетикой и </w:t>
            </w:r>
            <w:proofErr w:type="spellStart"/>
            <w:r>
              <w:t>геномикой</w:t>
            </w:r>
            <w:proofErr w:type="spellEnd"/>
            <w:r>
              <w:t xml:space="preserve"> для нужд сельского хозяйства.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BA" w:rsidRDefault="00426ABA">
            <w:pPr>
              <w:framePr w:w="9926" w:h="4531" w:wrap="none" w:vAnchor="page" w:hAnchor="page" w:x="1122" w:y="1133"/>
              <w:rPr>
                <w:sz w:val="10"/>
                <w:szCs w:val="10"/>
              </w:rPr>
            </w:pPr>
          </w:p>
        </w:tc>
      </w:tr>
    </w:tbl>
    <w:p w:rsidR="00426ABA" w:rsidRDefault="00426ABA">
      <w:pPr>
        <w:spacing w:line="1" w:lineRule="exact"/>
      </w:pPr>
    </w:p>
    <w:sectPr w:rsidR="00426A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DF" w:rsidRDefault="003776DF">
      <w:r>
        <w:separator/>
      </w:r>
    </w:p>
  </w:endnote>
  <w:endnote w:type="continuationSeparator" w:id="0">
    <w:p w:rsidR="003776DF" w:rsidRDefault="0037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DF" w:rsidRDefault="003776DF"/>
  </w:footnote>
  <w:footnote w:type="continuationSeparator" w:id="0">
    <w:p w:rsidR="003776DF" w:rsidRDefault="003776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F18"/>
    <w:multiLevelType w:val="multilevel"/>
    <w:tmpl w:val="B1D84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90886"/>
    <w:multiLevelType w:val="multilevel"/>
    <w:tmpl w:val="7E4C9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03661"/>
    <w:multiLevelType w:val="multilevel"/>
    <w:tmpl w:val="CB04D3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37154"/>
    <w:multiLevelType w:val="multilevel"/>
    <w:tmpl w:val="FC5CF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D55ED"/>
    <w:multiLevelType w:val="multilevel"/>
    <w:tmpl w:val="54744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DF0C2C"/>
    <w:multiLevelType w:val="multilevel"/>
    <w:tmpl w:val="6D8ABD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85C8A"/>
    <w:multiLevelType w:val="multilevel"/>
    <w:tmpl w:val="ED9AD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A1FCD"/>
    <w:multiLevelType w:val="multilevel"/>
    <w:tmpl w:val="785A7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658AE"/>
    <w:multiLevelType w:val="multilevel"/>
    <w:tmpl w:val="92DA3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6ABA"/>
    <w:rsid w:val="003776DF"/>
    <w:rsid w:val="00426ABA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23" w:lineRule="auto"/>
      <w:jc w:val="center"/>
    </w:pPr>
    <w:rPr>
      <w:rFonts w:ascii="Arial" w:eastAsia="Arial" w:hAnsi="Arial" w:cs="Arial"/>
      <w:color w:val="191919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5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720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ind w:firstLine="5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7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223" w:lineRule="auto"/>
      <w:jc w:val="center"/>
    </w:pPr>
    <w:rPr>
      <w:rFonts w:ascii="Arial" w:eastAsia="Arial" w:hAnsi="Arial" w:cs="Arial"/>
      <w:color w:val="191919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50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720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ind w:firstLine="5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7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2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13456</Words>
  <Characters>76700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Павел Валентинович</dc:creator>
  <cp:lastModifiedBy>User</cp:lastModifiedBy>
  <cp:revision>2</cp:revision>
  <dcterms:created xsi:type="dcterms:W3CDTF">2024-09-23T11:30:00Z</dcterms:created>
  <dcterms:modified xsi:type="dcterms:W3CDTF">2024-09-23T11:30:00Z</dcterms:modified>
</cp:coreProperties>
</file>